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F089" w14:textId="36E2EDB3" w:rsidR="00D04ED2" w:rsidRDefault="00F6641E" w:rsidP="004B3A22">
      <w:pPr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AC5C3EB" wp14:editId="14ACDDF6">
            <wp:simplePos x="0" y="0"/>
            <wp:positionH relativeFrom="margin">
              <wp:posOffset>1873956</wp:posOffset>
            </wp:positionH>
            <wp:positionV relativeFrom="margin">
              <wp:posOffset>-683189</wp:posOffset>
            </wp:positionV>
            <wp:extent cx="2940685" cy="906780"/>
            <wp:effectExtent l="0" t="0" r="0" b="0"/>
            <wp:wrapSquare wrapText="bothSides"/>
            <wp:docPr id="6" name="Image 1" descr="Une image contenant texte, clipart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, clipart&#10;&#10;Description générée automatiquement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41BC7BF" wp14:editId="4CB9F305">
            <wp:simplePos x="0" y="0"/>
            <wp:positionH relativeFrom="column">
              <wp:posOffset>-39511</wp:posOffset>
            </wp:positionH>
            <wp:positionV relativeFrom="paragraph">
              <wp:posOffset>-682977</wp:posOffset>
            </wp:positionV>
            <wp:extent cx="1813560" cy="906780"/>
            <wp:effectExtent l="0" t="0" r="0" b="0"/>
            <wp:wrapNone/>
            <wp:docPr id="5" name="Picture 4" descr="Logo Marche Bievre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Marche Bievre[1]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261DF" w14:textId="77777777" w:rsidR="00D04ED2" w:rsidRDefault="00D04ED2" w:rsidP="004B3A22">
      <w:pPr>
        <w:rPr>
          <w:i/>
          <w:iCs/>
        </w:rPr>
      </w:pPr>
    </w:p>
    <w:p w14:paraId="01C61CCD" w14:textId="219614EF" w:rsidR="004B3A22" w:rsidRPr="004B3A22" w:rsidRDefault="00D77035" w:rsidP="004B3A22">
      <w:pPr>
        <w:rPr>
          <w:i/>
          <w:iCs/>
        </w:rPr>
      </w:pPr>
      <w:r>
        <w:rPr>
          <w:i/>
          <w:iCs/>
        </w:rPr>
        <w:t xml:space="preserve"> </w:t>
      </w:r>
    </w:p>
    <w:p w14:paraId="672EF3B3" w14:textId="77777777" w:rsidR="004B3A22" w:rsidRDefault="004B3A22" w:rsidP="004B3A22">
      <w:pPr>
        <w:rPr>
          <w:i/>
          <w:iCs/>
        </w:rPr>
      </w:pPr>
    </w:p>
    <w:p w14:paraId="74FD4EE0" w14:textId="7314525B" w:rsidR="004B3A22" w:rsidRPr="004B3A22" w:rsidRDefault="004B3A22" w:rsidP="00C837F9">
      <w:pPr>
        <w:jc w:val="both"/>
        <w:rPr>
          <w:i/>
          <w:iCs/>
          <w:sz w:val="32"/>
          <w:szCs w:val="32"/>
        </w:rPr>
      </w:pPr>
      <w:r w:rsidRPr="004B3A22">
        <w:rPr>
          <w:i/>
          <w:iCs/>
          <w:sz w:val="32"/>
          <w:szCs w:val="32"/>
        </w:rPr>
        <w:t xml:space="preserve">Règlement de la marche </w:t>
      </w:r>
    </w:p>
    <w:p w14:paraId="42323BAE" w14:textId="77777777" w:rsidR="004B3A22" w:rsidRDefault="004B3A22" w:rsidP="00C837F9">
      <w:pPr>
        <w:jc w:val="both"/>
        <w:rPr>
          <w:i/>
          <w:iCs/>
        </w:rPr>
      </w:pPr>
    </w:p>
    <w:p w14:paraId="34C7D2E6" w14:textId="16868893" w:rsidR="004B3A22" w:rsidRPr="004B3A22" w:rsidRDefault="004B3A22" w:rsidP="00C837F9">
      <w:pPr>
        <w:jc w:val="both"/>
        <w:rPr>
          <w:b/>
          <w:bCs/>
          <w:i/>
          <w:iCs/>
        </w:rPr>
      </w:pPr>
      <w:r w:rsidRPr="004B3A22">
        <w:rPr>
          <w:b/>
          <w:bCs/>
          <w:i/>
          <w:iCs/>
        </w:rPr>
        <w:t>Article 1 : Organisation</w:t>
      </w:r>
    </w:p>
    <w:p w14:paraId="2E24599F" w14:textId="77777777" w:rsidR="004B3A22" w:rsidRDefault="004B3A22" w:rsidP="00C837F9">
      <w:pPr>
        <w:jc w:val="both"/>
        <w:rPr>
          <w:i/>
          <w:iCs/>
        </w:rPr>
      </w:pPr>
    </w:p>
    <w:p w14:paraId="70F28E34" w14:textId="5E38C0C3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L’</w:t>
      </w:r>
      <w:r w:rsidR="00D77035">
        <w:rPr>
          <w:i/>
          <w:iCs/>
        </w:rPr>
        <w:t>o</w:t>
      </w:r>
      <w:r w:rsidRPr="004B3A22">
        <w:rPr>
          <w:i/>
          <w:iCs/>
        </w:rPr>
        <w:t>rganisation de la manifestation est assurée par l’Association de la Marche de la Bièvre (association loi 1901) dont les coordonnées sont les</w:t>
      </w:r>
    </w:p>
    <w:p w14:paraId="24465A20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suivantes :</w:t>
      </w:r>
    </w:p>
    <w:p w14:paraId="39FC536B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La Marche de la Bièvre</w:t>
      </w:r>
    </w:p>
    <w:p w14:paraId="201908E3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S/C M. Frédéric Antoine</w:t>
      </w:r>
    </w:p>
    <w:p w14:paraId="7B76BE35" w14:textId="5F0F0CE0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7 Rue de la Fontaine, 91570 Bièvre</w:t>
      </w:r>
      <w:r w:rsidR="00935490">
        <w:rPr>
          <w:i/>
          <w:iCs/>
        </w:rPr>
        <w:t>s</w:t>
      </w:r>
    </w:p>
    <w:p w14:paraId="4DE1C687" w14:textId="77777777" w:rsidR="004B3A22" w:rsidRDefault="004B3A22" w:rsidP="00C837F9">
      <w:pPr>
        <w:jc w:val="both"/>
        <w:rPr>
          <w:i/>
          <w:iCs/>
        </w:rPr>
      </w:pPr>
    </w:p>
    <w:p w14:paraId="156BFDFA" w14:textId="60F99200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 xml:space="preserve">E-mail : </w:t>
      </w:r>
      <w:r>
        <w:rPr>
          <w:i/>
          <w:iCs/>
        </w:rPr>
        <w:t>contact@</w:t>
      </w:r>
      <w:r w:rsidRPr="004B3A22">
        <w:rPr>
          <w:i/>
          <w:iCs/>
        </w:rPr>
        <w:t>marche</w:t>
      </w:r>
      <w:r>
        <w:rPr>
          <w:i/>
          <w:iCs/>
        </w:rPr>
        <w:t>-</w:t>
      </w:r>
      <w:r w:rsidRPr="004B3A22">
        <w:rPr>
          <w:i/>
          <w:iCs/>
        </w:rPr>
        <w:t>bievre.fr</w:t>
      </w:r>
    </w:p>
    <w:p w14:paraId="6AFB29EC" w14:textId="2BEAC856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Site : marche</w:t>
      </w:r>
      <w:r>
        <w:rPr>
          <w:i/>
          <w:iCs/>
        </w:rPr>
        <w:t>-</w:t>
      </w:r>
      <w:r w:rsidRPr="004B3A22">
        <w:rPr>
          <w:i/>
          <w:iCs/>
        </w:rPr>
        <w:t>bievre.fr</w:t>
      </w:r>
    </w:p>
    <w:p w14:paraId="4084353A" w14:textId="04EFE9BA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 xml:space="preserve">Vous pouvez contacter l’Organisation à tout moment par mail à l’adresse suivante : </w:t>
      </w:r>
      <w:r w:rsidRPr="001A2CB9">
        <w:rPr>
          <w:i/>
          <w:iCs/>
        </w:rPr>
        <w:t>secretariat</w:t>
      </w:r>
      <w:r w:rsidR="001A2CB9" w:rsidRPr="009F232C">
        <w:rPr>
          <w:i/>
          <w:iCs/>
        </w:rPr>
        <w:t>@</w:t>
      </w:r>
      <w:r w:rsidRPr="001A2CB9">
        <w:rPr>
          <w:i/>
          <w:iCs/>
        </w:rPr>
        <w:t>marche</w:t>
      </w:r>
      <w:r>
        <w:rPr>
          <w:i/>
          <w:iCs/>
        </w:rPr>
        <w:t>-</w:t>
      </w:r>
      <w:r w:rsidRPr="004B3A22">
        <w:rPr>
          <w:i/>
          <w:iCs/>
        </w:rPr>
        <w:t>bievre.fr</w:t>
      </w:r>
    </w:p>
    <w:p w14:paraId="0BDC2C5E" w14:textId="77777777" w:rsidR="004B3A22" w:rsidRDefault="004B3A22" w:rsidP="00C837F9">
      <w:pPr>
        <w:jc w:val="both"/>
        <w:rPr>
          <w:i/>
          <w:iCs/>
        </w:rPr>
      </w:pPr>
    </w:p>
    <w:p w14:paraId="2AFABA87" w14:textId="5EDAD2F7" w:rsidR="004B3A22" w:rsidRPr="004B3A22" w:rsidRDefault="004B3A22" w:rsidP="00C837F9">
      <w:pPr>
        <w:jc w:val="both"/>
        <w:rPr>
          <w:b/>
          <w:bCs/>
          <w:i/>
          <w:iCs/>
        </w:rPr>
      </w:pPr>
      <w:r w:rsidRPr="004B3A22">
        <w:rPr>
          <w:b/>
          <w:bCs/>
          <w:i/>
          <w:iCs/>
        </w:rPr>
        <w:t>Article 2 : La Marche</w:t>
      </w:r>
    </w:p>
    <w:p w14:paraId="206EE183" w14:textId="57AE49C4" w:rsidR="004B3A22" w:rsidRPr="00101B8F" w:rsidRDefault="004B3A22" w:rsidP="00FE2A33">
      <w:pPr>
        <w:rPr>
          <w:i/>
          <w:iCs/>
          <w:color w:val="EE0000"/>
        </w:rPr>
      </w:pPr>
      <w:r w:rsidRPr="004B3A22">
        <w:rPr>
          <w:i/>
          <w:iCs/>
        </w:rPr>
        <w:t>La Marche de la Bièvre est une randonnée pédestre, à allure libre, ne donnant lieu à aucun classement ou chronométrage.</w:t>
      </w:r>
      <w:r w:rsidR="002F604D" w:rsidRPr="00101B8F">
        <w:rPr>
          <w:i/>
          <w:iCs/>
          <w:color w:val="EE0000"/>
        </w:rPr>
        <w:t>.</w:t>
      </w:r>
    </w:p>
    <w:p w14:paraId="1746B964" w14:textId="5C77D03D" w:rsidR="004B3A22" w:rsidRDefault="004B3A22" w:rsidP="00FE2A33">
      <w:pPr>
        <w:rPr>
          <w:i/>
          <w:iCs/>
        </w:rPr>
      </w:pPr>
      <w:r w:rsidRPr="004B3A22">
        <w:rPr>
          <w:i/>
          <w:iCs/>
        </w:rPr>
        <w:t xml:space="preserve">Plusieurs marches, </w:t>
      </w:r>
      <w:r>
        <w:rPr>
          <w:i/>
          <w:iCs/>
        </w:rPr>
        <w:t xml:space="preserve">sont </w:t>
      </w:r>
      <w:r w:rsidRPr="009F232C">
        <w:rPr>
          <w:i/>
          <w:iCs/>
        </w:rPr>
        <w:t>organisé</w:t>
      </w:r>
      <w:r w:rsidR="001A2CB9" w:rsidRPr="009F232C">
        <w:rPr>
          <w:i/>
          <w:iCs/>
        </w:rPr>
        <w:t>e</w:t>
      </w:r>
      <w:r w:rsidRPr="009F232C">
        <w:rPr>
          <w:i/>
          <w:iCs/>
        </w:rPr>
        <w:t>s</w:t>
      </w:r>
    </w:p>
    <w:p w14:paraId="6E053A82" w14:textId="7A939497" w:rsidR="004B3A22" w:rsidRPr="00132F80" w:rsidRDefault="00935490" w:rsidP="00FE2A33">
      <w:pPr>
        <w:rPr>
          <w:i/>
          <w:iCs/>
        </w:rPr>
      </w:pPr>
      <w:r>
        <w:rPr>
          <w:i/>
          <w:iCs/>
        </w:rPr>
        <w:t xml:space="preserve">• </w:t>
      </w:r>
      <w:r w:rsidR="004B3A22">
        <w:rPr>
          <w:i/>
          <w:iCs/>
        </w:rPr>
        <w:t xml:space="preserve">Marche à la </w:t>
      </w:r>
      <w:r w:rsidR="005612BA">
        <w:rPr>
          <w:i/>
          <w:iCs/>
        </w:rPr>
        <w:t>l</w:t>
      </w:r>
      <w:r w:rsidR="004B3A22">
        <w:rPr>
          <w:i/>
          <w:iCs/>
        </w:rPr>
        <w:t xml:space="preserve">une : </w:t>
      </w:r>
      <w:r w:rsidR="002F604D" w:rsidRPr="00132F80">
        <w:rPr>
          <w:i/>
          <w:iCs/>
        </w:rPr>
        <w:t>50</w:t>
      </w:r>
      <w:r w:rsidR="004B3A22" w:rsidRPr="00132F80">
        <w:rPr>
          <w:i/>
          <w:iCs/>
        </w:rPr>
        <w:t xml:space="preserve"> km </w:t>
      </w:r>
    </w:p>
    <w:p w14:paraId="3A6E46F4" w14:textId="2B35C7EE" w:rsidR="004B3A22" w:rsidRPr="00132F80" w:rsidRDefault="00935490" w:rsidP="00FE2A33">
      <w:pPr>
        <w:rPr>
          <w:i/>
          <w:iCs/>
        </w:rPr>
      </w:pPr>
      <w:r w:rsidRPr="00132F80">
        <w:rPr>
          <w:i/>
          <w:iCs/>
        </w:rPr>
        <w:t xml:space="preserve">• </w:t>
      </w:r>
      <w:r w:rsidR="004B3A22" w:rsidRPr="00132F80">
        <w:rPr>
          <w:i/>
          <w:iCs/>
        </w:rPr>
        <w:t>Marche à l’aurore 30 km</w:t>
      </w:r>
    </w:p>
    <w:p w14:paraId="1B6A94CF" w14:textId="6562C7E1" w:rsidR="004B3A22" w:rsidRPr="00132F80" w:rsidRDefault="00935490" w:rsidP="00FE2A33">
      <w:pPr>
        <w:rPr>
          <w:i/>
          <w:iCs/>
        </w:rPr>
      </w:pPr>
      <w:r w:rsidRPr="00132F80">
        <w:rPr>
          <w:i/>
          <w:iCs/>
        </w:rPr>
        <w:t xml:space="preserve">• </w:t>
      </w:r>
      <w:r w:rsidR="004B3A22" w:rsidRPr="00132F80">
        <w:rPr>
          <w:i/>
          <w:iCs/>
        </w:rPr>
        <w:t>Marche au soleil 20</w:t>
      </w:r>
      <w:r w:rsidR="002F604D" w:rsidRPr="00132F80">
        <w:rPr>
          <w:i/>
          <w:iCs/>
        </w:rPr>
        <w:t xml:space="preserve"> </w:t>
      </w:r>
      <w:r w:rsidR="004B3A22" w:rsidRPr="00132F80">
        <w:rPr>
          <w:i/>
          <w:iCs/>
        </w:rPr>
        <w:t>km</w:t>
      </w:r>
    </w:p>
    <w:p w14:paraId="66771B24" w14:textId="77777777" w:rsidR="00132F80" w:rsidRDefault="00935490" w:rsidP="00FE2A33">
      <w:pPr>
        <w:rPr>
          <w:i/>
          <w:iCs/>
        </w:rPr>
      </w:pPr>
      <w:r w:rsidRPr="00132F80">
        <w:rPr>
          <w:i/>
          <w:iCs/>
        </w:rPr>
        <w:t xml:space="preserve">• </w:t>
      </w:r>
      <w:r w:rsidR="004B3A22" w:rsidRPr="00132F80">
        <w:rPr>
          <w:i/>
          <w:iCs/>
        </w:rPr>
        <w:t>Marche découverte 10 Km</w:t>
      </w:r>
    </w:p>
    <w:p w14:paraId="05066635" w14:textId="77777777" w:rsidR="00FE2A33" w:rsidRPr="005F04C4" w:rsidRDefault="00132F80" w:rsidP="00FE2A33">
      <w:pPr>
        <w:rPr>
          <w:i/>
          <w:iCs/>
        </w:rPr>
      </w:pPr>
      <w:r w:rsidRPr="005F04C4">
        <w:rPr>
          <w:i/>
          <w:iCs/>
        </w:rPr>
        <w:t>Ces distances peuvent être légèrement augmentées selon les nécessités de sécurité et d’intérêt du parcours</w:t>
      </w:r>
      <w:r w:rsidR="00FE2A33" w:rsidRPr="005F04C4">
        <w:rPr>
          <w:i/>
          <w:iCs/>
        </w:rPr>
        <w:t xml:space="preserve"> </w:t>
      </w:r>
    </w:p>
    <w:p w14:paraId="412BE249" w14:textId="77777777" w:rsidR="00FE2A33" w:rsidRDefault="004B3A22" w:rsidP="00FE2A33">
      <w:pPr>
        <w:rPr>
          <w:i/>
          <w:iCs/>
          <w:color w:val="EE0000"/>
        </w:rPr>
      </w:pPr>
      <w:r w:rsidRPr="004B3A22">
        <w:rPr>
          <w:i/>
          <w:iCs/>
        </w:rPr>
        <w:t xml:space="preserve">Chaque </w:t>
      </w:r>
      <w:r w:rsidR="00935490">
        <w:rPr>
          <w:i/>
          <w:iCs/>
        </w:rPr>
        <w:t>m</w:t>
      </w:r>
      <w:r w:rsidRPr="004B3A22">
        <w:rPr>
          <w:i/>
          <w:iCs/>
        </w:rPr>
        <w:t>archeur s’inscrit à celle la mieux adaptée à son envie et à sa condition physique</w:t>
      </w:r>
      <w:r w:rsidRPr="005F04C4">
        <w:rPr>
          <w:i/>
          <w:iCs/>
        </w:rPr>
        <w:t xml:space="preserve">. </w:t>
      </w:r>
      <w:r w:rsidR="00FE2A33" w:rsidRPr="005F04C4">
        <w:rPr>
          <w:i/>
          <w:iCs/>
        </w:rPr>
        <w:t>Les Marches à la Lune et à L’aurore sont réservées aux marcheurs respectant le pas et l’allure du randonneur d’endurance</w:t>
      </w:r>
    </w:p>
    <w:p w14:paraId="0DBBFCAC" w14:textId="77777777" w:rsidR="00FE2A33" w:rsidRDefault="00FE2A33" w:rsidP="00FE2A33">
      <w:pPr>
        <w:rPr>
          <w:i/>
          <w:iCs/>
        </w:rPr>
      </w:pPr>
      <w:r w:rsidRPr="00132F80">
        <w:rPr>
          <w:i/>
          <w:iCs/>
        </w:rPr>
        <w:t xml:space="preserve"> </w:t>
      </w:r>
      <w:r w:rsidR="004B3A22" w:rsidRPr="004B3A22">
        <w:rPr>
          <w:i/>
          <w:iCs/>
        </w:rPr>
        <w:t>Elles peuvent se faire</w:t>
      </w:r>
      <w:r>
        <w:rPr>
          <w:i/>
          <w:iCs/>
        </w:rPr>
        <w:t xml:space="preserve"> </w:t>
      </w:r>
      <w:r w:rsidR="004B3A22" w:rsidRPr="004B3A22">
        <w:rPr>
          <w:i/>
          <w:iCs/>
        </w:rPr>
        <w:t>seul, ou à plusieurs entre amis, ou en famille.</w:t>
      </w:r>
    </w:p>
    <w:p w14:paraId="66FF3942" w14:textId="2D4E8633" w:rsidR="004B3A22" w:rsidRDefault="004B3A22" w:rsidP="00FE2A33">
      <w:pPr>
        <w:rPr>
          <w:i/>
          <w:iCs/>
        </w:rPr>
      </w:pPr>
      <w:r w:rsidRPr="004B3A22">
        <w:rPr>
          <w:i/>
          <w:iCs/>
        </w:rPr>
        <w:t>La Marche de la Bièvre est ouverte à tous : individuels, clubs ou associations, la seule réserve porte</w:t>
      </w:r>
      <w:r w:rsidR="00FE2A33">
        <w:rPr>
          <w:i/>
          <w:iCs/>
        </w:rPr>
        <w:t xml:space="preserve"> </w:t>
      </w:r>
      <w:r w:rsidRPr="004B3A22">
        <w:rPr>
          <w:i/>
          <w:iCs/>
        </w:rPr>
        <w:t>sur un âge minimum pour certaines marches.</w:t>
      </w:r>
    </w:p>
    <w:p w14:paraId="7480063F" w14:textId="77777777" w:rsidR="001A2CB9" w:rsidRPr="004B3A22" w:rsidRDefault="001A2CB9" w:rsidP="00FE2A33">
      <w:pPr>
        <w:rPr>
          <w:i/>
          <w:iCs/>
        </w:rPr>
      </w:pPr>
    </w:p>
    <w:p w14:paraId="68447F2D" w14:textId="6E7C97BE" w:rsidR="004B3A22" w:rsidRPr="001A2CB9" w:rsidRDefault="004B3A22" w:rsidP="00C837F9">
      <w:pPr>
        <w:jc w:val="both"/>
        <w:rPr>
          <w:b/>
          <w:bCs/>
          <w:i/>
          <w:iCs/>
        </w:rPr>
      </w:pPr>
      <w:r w:rsidRPr="001A2CB9">
        <w:rPr>
          <w:b/>
          <w:bCs/>
          <w:i/>
          <w:iCs/>
        </w:rPr>
        <w:t>Article 3 : Condition</w:t>
      </w:r>
      <w:r w:rsidR="001A2CB9" w:rsidRPr="009F232C">
        <w:rPr>
          <w:b/>
          <w:bCs/>
          <w:i/>
          <w:iCs/>
        </w:rPr>
        <w:t>s</w:t>
      </w:r>
      <w:r w:rsidRPr="001A2CB9">
        <w:rPr>
          <w:b/>
          <w:bCs/>
          <w:i/>
          <w:iCs/>
        </w:rPr>
        <w:t xml:space="preserve"> d’inscription</w:t>
      </w:r>
    </w:p>
    <w:p w14:paraId="2B9DC236" w14:textId="77777777" w:rsidR="004B3A22" w:rsidRDefault="004B3A22" w:rsidP="00C837F9">
      <w:pPr>
        <w:jc w:val="both"/>
        <w:rPr>
          <w:b/>
          <w:bCs/>
          <w:i/>
          <w:iCs/>
        </w:rPr>
      </w:pPr>
    </w:p>
    <w:p w14:paraId="26CFD843" w14:textId="40C0482D" w:rsidR="004B3A22" w:rsidRPr="004B3A22" w:rsidRDefault="004B3A22" w:rsidP="00C837F9">
      <w:pPr>
        <w:jc w:val="both"/>
        <w:rPr>
          <w:b/>
          <w:bCs/>
          <w:i/>
          <w:iCs/>
        </w:rPr>
      </w:pPr>
      <w:r w:rsidRPr="004B3A22">
        <w:rPr>
          <w:b/>
          <w:bCs/>
          <w:i/>
          <w:iCs/>
        </w:rPr>
        <w:t>3.1 Etat de santé</w:t>
      </w:r>
    </w:p>
    <w:p w14:paraId="0EA83FEF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Avant l’inscription, il est nécessaire de vérifier que son état de santé permet de parcourir la distance sélectionnée.</w:t>
      </w:r>
    </w:p>
    <w:p w14:paraId="6AB2F235" w14:textId="2A80AFDC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Ces marches ne constituent en aucun cas une compétition, mais elles nécessitent toutefois une bonne forme physique et un entraînement</w:t>
      </w:r>
      <w:r w:rsidR="00A00650">
        <w:rPr>
          <w:i/>
          <w:iCs/>
        </w:rPr>
        <w:t xml:space="preserve"> </w:t>
      </w:r>
      <w:r w:rsidRPr="004B3A22">
        <w:rPr>
          <w:i/>
          <w:iCs/>
        </w:rPr>
        <w:t>soutenu.</w:t>
      </w:r>
    </w:p>
    <w:p w14:paraId="6E02DC0E" w14:textId="09220BA0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L'inscription à la manifestation vaut déclaration que son état de santé et sa condition physique sont compatibles avec la pratique de la</w:t>
      </w:r>
    </w:p>
    <w:p w14:paraId="7EC0E823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randonnée pédestre.</w:t>
      </w:r>
    </w:p>
    <w:p w14:paraId="04D6D544" w14:textId="77777777" w:rsidR="004B3A22" w:rsidRDefault="004B3A22" w:rsidP="00C837F9">
      <w:pPr>
        <w:jc w:val="both"/>
        <w:rPr>
          <w:i/>
          <w:iCs/>
        </w:rPr>
      </w:pPr>
    </w:p>
    <w:p w14:paraId="00D10D9D" w14:textId="77777777" w:rsidR="004B3A22" w:rsidRDefault="004B3A22" w:rsidP="00C837F9">
      <w:pPr>
        <w:jc w:val="both"/>
        <w:rPr>
          <w:i/>
          <w:iCs/>
        </w:rPr>
      </w:pPr>
    </w:p>
    <w:p w14:paraId="341DB78C" w14:textId="77777777" w:rsidR="00A00650" w:rsidRDefault="00A00650" w:rsidP="00C837F9">
      <w:pPr>
        <w:jc w:val="both"/>
        <w:rPr>
          <w:b/>
          <w:bCs/>
          <w:i/>
          <w:iCs/>
        </w:rPr>
      </w:pPr>
    </w:p>
    <w:p w14:paraId="49968BDD" w14:textId="25E743B8" w:rsidR="004B3A22" w:rsidRPr="004B3A22" w:rsidRDefault="004B3A22" w:rsidP="00C837F9">
      <w:pPr>
        <w:jc w:val="both"/>
        <w:rPr>
          <w:b/>
          <w:bCs/>
          <w:i/>
          <w:iCs/>
        </w:rPr>
      </w:pPr>
      <w:r w:rsidRPr="004B3A22">
        <w:rPr>
          <w:b/>
          <w:bCs/>
          <w:i/>
          <w:iCs/>
        </w:rPr>
        <w:t>3.2 Age minimum</w:t>
      </w:r>
    </w:p>
    <w:p w14:paraId="2F806E95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Un âge minimum est requis pour s’inscrire à la manifestation. Il dépend de la distance à parcourir.</w:t>
      </w:r>
    </w:p>
    <w:p w14:paraId="6D1F270A" w14:textId="462B8AA9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 xml:space="preserve">Le </w:t>
      </w:r>
      <w:r w:rsidR="005F04C4">
        <w:rPr>
          <w:i/>
          <w:iCs/>
        </w:rPr>
        <w:t>paragraphe</w:t>
      </w:r>
      <w:r w:rsidRPr="004B3A22">
        <w:rPr>
          <w:i/>
          <w:iCs/>
        </w:rPr>
        <w:t xml:space="preserve"> ci-après indique ces âges minimums et les conditions parentales associées :</w:t>
      </w:r>
    </w:p>
    <w:p w14:paraId="5F298D76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Tous les mineurs inscrits en tant que participants doivent être accompagnés d’un tiers majeur avec autorité parentale :</w:t>
      </w:r>
    </w:p>
    <w:p w14:paraId="5824D82F" w14:textId="0F734652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 xml:space="preserve">- L’âge minimum est de 16 ans pour les marches Lune et Aurore </w:t>
      </w:r>
    </w:p>
    <w:p w14:paraId="188667A1" w14:textId="545D71DC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 xml:space="preserve">- L’âge minimum est de 6 ans pour les marches Soleil et Découverte </w:t>
      </w:r>
    </w:p>
    <w:p w14:paraId="47D768F7" w14:textId="3682A6AE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- Dans tous les cas, les parents ou tiers majeur autorisé doivent s’assurer que l’enfant mineur est apte physiquement à réaliser la</w:t>
      </w:r>
      <w:r w:rsidR="00905A0A">
        <w:rPr>
          <w:i/>
          <w:iCs/>
        </w:rPr>
        <w:t xml:space="preserve"> </w:t>
      </w:r>
      <w:r w:rsidRPr="004B3A22">
        <w:rPr>
          <w:i/>
          <w:iCs/>
        </w:rPr>
        <w:t>marche.</w:t>
      </w:r>
    </w:p>
    <w:p w14:paraId="05683CDA" w14:textId="77777777" w:rsidR="004B3A22" w:rsidRDefault="004B3A22" w:rsidP="00C837F9">
      <w:pPr>
        <w:jc w:val="both"/>
        <w:rPr>
          <w:i/>
          <w:iCs/>
        </w:rPr>
      </w:pPr>
    </w:p>
    <w:p w14:paraId="2DE2A92B" w14:textId="6F03F203" w:rsidR="004B3A22" w:rsidRPr="004B3A22" w:rsidRDefault="004B3A22" w:rsidP="00C837F9">
      <w:pPr>
        <w:jc w:val="both"/>
        <w:rPr>
          <w:b/>
          <w:bCs/>
          <w:i/>
          <w:iCs/>
        </w:rPr>
      </w:pPr>
      <w:r w:rsidRPr="004B3A22">
        <w:rPr>
          <w:b/>
          <w:bCs/>
          <w:i/>
          <w:iCs/>
        </w:rPr>
        <w:t>Article 4 : Inscription</w:t>
      </w:r>
    </w:p>
    <w:p w14:paraId="40273142" w14:textId="644D0C4B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Chaque participant doit s’inscrire obligatoirement sur la plateforme d’inscription prévue par l’</w:t>
      </w:r>
      <w:r w:rsidR="00121765">
        <w:rPr>
          <w:i/>
          <w:iCs/>
        </w:rPr>
        <w:t>o</w:t>
      </w:r>
      <w:r w:rsidRPr="004B3A22">
        <w:rPr>
          <w:i/>
          <w:iCs/>
        </w:rPr>
        <w:t>rganisation. Aucune inscription sur place au niveau</w:t>
      </w:r>
      <w:r w:rsidR="00121765">
        <w:rPr>
          <w:i/>
          <w:iCs/>
        </w:rPr>
        <w:t xml:space="preserve"> </w:t>
      </w:r>
      <w:r w:rsidRPr="004B3A22">
        <w:rPr>
          <w:i/>
          <w:iCs/>
        </w:rPr>
        <w:t>des sites de départ ne sera possible.</w:t>
      </w:r>
    </w:p>
    <w:p w14:paraId="30667A7A" w14:textId="327FFE41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Les frais d’inscription seront payés par le participant uniquement par le moyen d’une carte bancaire</w:t>
      </w:r>
      <w:r w:rsidR="00841E82">
        <w:rPr>
          <w:i/>
          <w:iCs/>
        </w:rPr>
        <w:t>,</w:t>
      </w:r>
      <w:r w:rsidRPr="004B3A22">
        <w:rPr>
          <w:i/>
          <w:iCs/>
        </w:rPr>
        <w:t xml:space="preserve"> tout autre moyen de paiement tel que les</w:t>
      </w:r>
      <w:r w:rsidR="00A00650">
        <w:rPr>
          <w:i/>
          <w:iCs/>
        </w:rPr>
        <w:t xml:space="preserve"> </w:t>
      </w:r>
      <w:r w:rsidRPr="004B3A22">
        <w:rPr>
          <w:i/>
          <w:iCs/>
        </w:rPr>
        <w:t>espèces ou le chèque étant impossible.</w:t>
      </w:r>
    </w:p>
    <w:p w14:paraId="66756A91" w14:textId="70AD40CE" w:rsid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L’organisateur se réserve le droit de fermer les inscriptions de manière anticipée si le nombre d’inscrits allait au-delà de sa capacité d’accueil</w:t>
      </w:r>
      <w:r>
        <w:rPr>
          <w:i/>
          <w:iCs/>
        </w:rPr>
        <w:t xml:space="preserve"> fix</w:t>
      </w:r>
      <w:r w:rsidR="00132F80" w:rsidRPr="005F04C4">
        <w:rPr>
          <w:i/>
          <w:iCs/>
        </w:rPr>
        <w:t>ée</w:t>
      </w:r>
      <w:r w:rsidRPr="005F04C4">
        <w:rPr>
          <w:i/>
          <w:iCs/>
        </w:rPr>
        <w:t xml:space="preserve"> </w:t>
      </w:r>
      <w:r>
        <w:rPr>
          <w:i/>
          <w:iCs/>
        </w:rPr>
        <w:t>pour les quatre marches.</w:t>
      </w:r>
    </w:p>
    <w:p w14:paraId="729FD3BD" w14:textId="35BCC46D" w:rsidR="008E63B6" w:rsidRPr="005F04C4" w:rsidRDefault="005612BA" w:rsidP="00C837F9">
      <w:pPr>
        <w:jc w:val="both"/>
        <w:rPr>
          <w:i/>
          <w:iCs/>
        </w:rPr>
      </w:pPr>
      <w:r w:rsidRPr="005F04C4">
        <w:rPr>
          <w:i/>
          <w:iCs/>
        </w:rPr>
        <w:t xml:space="preserve"> </w:t>
      </w:r>
      <w:r w:rsidR="00132F80" w:rsidRPr="005F04C4">
        <w:rPr>
          <w:i/>
          <w:iCs/>
        </w:rPr>
        <w:t>La capacité d’accueil ainsi que l</w:t>
      </w:r>
      <w:r w:rsidR="00101B8F" w:rsidRPr="005F04C4">
        <w:rPr>
          <w:i/>
          <w:iCs/>
        </w:rPr>
        <w:t xml:space="preserve">e tarif des inscriptions </w:t>
      </w:r>
      <w:r w:rsidR="00132F80" w:rsidRPr="005F04C4">
        <w:rPr>
          <w:i/>
          <w:iCs/>
        </w:rPr>
        <w:t>sont</w:t>
      </w:r>
      <w:r w:rsidR="00101B8F" w:rsidRPr="005F04C4">
        <w:rPr>
          <w:i/>
          <w:iCs/>
        </w:rPr>
        <w:t xml:space="preserve"> </w:t>
      </w:r>
      <w:proofErr w:type="gramStart"/>
      <w:r w:rsidR="00132F80" w:rsidRPr="005F04C4">
        <w:rPr>
          <w:i/>
          <w:iCs/>
        </w:rPr>
        <w:t>fixés</w:t>
      </w:r>
      <w:proofErr w:type="gramEnd"/>
      <w:r w:rsidR="00101B8F" w:rsidRPr="005F04C4">
        <w:rPr>
          <w:i/>
          <w:iCs/>
        </w:rPr>
        <w:t xml:space="preserve"> chaque année par le conseil d’administration de La Marche de la Bièvre</w:t>
      </w:r>
      <w:r w:rsidR="00132F80" w:rsidRPr="005F04C4">
        <w:rPr>
          <w:i/>
          <w:iCs/>
        </w:rPr>
        <w:t xml:space="preserve"> et</w:t>
      </w:r>
      <w:r w:rsidR="00101B8F" w:rsidRPr="005F04C4">
        <w:rPr>
          <w:i/>
          <w:iCs/>
        </w:rPr>
        <w:t xml:space="preserve"> communiqué</w:t>
      </w:r>
      <w:r w:rsidR="00132F80" w:rsidRPr="005F04C4">
        <w:rPr>
          <w:i/>
          <w:iCs/>
        </w:rPr>
        <w:t>s</w:t>
      </w:r>
      <w:r w:rsidR="00101B8F" w:rsidRPr="005F04C4">
        <w:rPr>
          <w:i/>
          <w:iCs/>
        </w:rPr>
        <w:t xml:space="preserve"> sur le site marche-bievre.fr</w:t>
      </w:r>
    </w:p>
    <w:p w14:paraId="6F21BA02" w14:textId="77777777" w:rsidR="00101B8F" w:rsidRDefault="00101B8F" w:rsidP="00C837F9">
      <w:pPr>
        <w:jc w:val="both"/>
        <w:rPr>
          <w:i/>
          <w:iCs/>
        </w:rPr>
      </w:pPr>
    </w:p>
    <w:p w14:paraId="41862B1F" w14:textId="5CBF5389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Contact mail pour les inscriptions : inscription</w:t>
      </w:r>
      <w:r w:rsidR="00410F98">
        <w:rPr>
          <w:i/>
          <w:iCs/>
        </w:rPr>
        <w:t>@</w:t>
      </w:r>
      <w:r w:rsidRPr="004B3A22">
        <w:rPr>
          <w:i/>
          <w:iCs/>
        </w:rPr>
        <w:t>marche</w:t>
      </w:r>
      <w:r w:rsidR="00410F98">
        <w:rPr>
          <w:i/>
          <w:iCs/>
        </w:rPr>
        <w:t>-</w:t>
      </w:r>
      <w:r w:rsidRPr="004B3A22">
        <w:rPr>
          <w:i/>
          <w:iCs/>
        </w:rPr>
        <w:t>bievre.fr</w:t>
      </w:r>
    </w:p>
    <w:p w14:paraId="7E6CA8C1" w14:textId="77777777" w:rsidR="004B3A22" w:rsidRDefault="004B3A22" w:rsidP="00C837F9">
      <w:pPr>
        <w:jc w:val="both"/>
        <w:rPr>
          <w:i/>
          <w:iCs/>
        </w:rPr>
      </w:pPr>
    </w:p>
    <w:p w14:paraId="2E0BBEF8" w14:textId="77777777" w:rsidR="00D04ED2" w:rsidRDefault="00D04ED2" w:rsidP="00C837F9">
      <w:pPr>
        <w:jc w:val="both"/>
        <w:rPr>
          <w:b/>
          <w:bCs/>
          <w:i/>
          <w:iCs/>
        </w:rPr>
      </w:pPr>
    </w:p>
    <w:p w14:paraId="5331140F" w14:textId="2CF0D442" w:rsidR="004B3A22" w:rsidRPr="004B3A22" w:rsidRDefault="004B3A22" w:rsidP="00C837F9">
      <w:pPr>
        <w:jc w:val="both"/>
        <w:rPr>
          <w:b/>
          <w:bCs/>
          <w:i/>
          <w:iCs/>
        </w:rPr>
      </w:pPr>
      <w:r w:rsidRPr="004B3A22">
        <w:rPr>
          <w:b/>
          <w:bCs/>
          <w:i/>
          <w:iCs/>
        </w:rPr>
        <w:t>4.1 Annulation participant, revente ou cession d’inscription</w:t>
      </w:r>
    </w:p>
    <w:p w14:paraId="029E2FE3" w14:textId="35452A9A" w:rsidR="000E5374" w:rsidRDefault="000E5374" w:rsidP="00C837F9">
      <w:pPr>
        <w:jc w:val="both"/>
        <w:rPr>
          <w:i/>
          <w:iCs/>
        </w:rPr>
      </w:pPr>
      <w:r>
        <w:rPr>
          <w:i/>
          <w:iCs/>
        </w:rPr>
        <w:t>L’</w:t>
      </w:r>
      <w:r w:rsidRPr="004B3A22">
        <w:rPr>
          <w:i/>
          <w:iCs/>
        </w:rPr>
        <w:t>’annulation de la part d’un participant ne pourra faire l’objet d</w:t>
      </w:r>
      <w:r w:rsidR="001A2CB9">
        <w:rPr>
          <w:i/>
          <w:iCs/>
        </w:rPr>
        <w:t>’</w:t>
      </w:r>
      <w:r w:rsidR="001A2CB9" w:rsidRPr="009F232C">
        <w:rPr>
          <w:i/>
          <w:iCs/>
        </w:rPr>
        <w:t>aucun</w:t>
      </w:r>
      <w:r w:rsidRPr="004B3A22">
        <w:rPr>
          <w:i/>
          <w:iCs/>
        </w:rPr>
        <w:t xml:space="preserve"> remboursement</w:t>
      </w:r>
      <w:r w:rsidR="001A2CB9">
        <w:rPr>
          <w:i/>
          <w:iCs/>
        </w:rPr>
        <w:t xml:space="preserve"> </w:t>
      </w:r>
      <w:r w:rsidR="001A2CB9" w:rsidRPr="009F232C">
        <w:rPr>
          <w:i/>
          <w:iCs/>
        </w:rPr>
        <w:t>des frais d’inscription</w:t>
      </w:r>
      <w:r w:rsidRPr="009F232C">
        <w:rPr>
          <w:i/>
          <w:iCs/>
        </w:rPr>
        <w:t xml:space="preserve"> </w:t>
      </w:r>
      <w:r>
        <w:rPr>
          <w:i/>
          <w:iCs/>
        </w:rPr>
        <w:t>quel qu’en soit le motif.</w:t>
      </w:r>
    </w:p>
    <w:p w14:paraId="3B5FACB0" w14:textId="0C5DB966" w:rsidR="00F423DD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Toute inscription est personnelle.</w:t>
      </w:r>
    </w:p>
    <w:p w14:paraId="781578DF" w14:textId="211A423B" w:rsidR="00F423DD" w:rsidRDefault="000E5374" w:rsidP="00C837F9">
      <w:pPr>
        <w:jc w:val="both"/>
        <w:rPr>
          <w:i/>
          <w:iCs/>
        </w:rPr>
      </w:pPr>
      <w:r>
        <w:rPr>
          <w:i/>
          <w:iCs/>
        </w:rPr>
        <w:t>Seuls les transferts</w:t>
      </w:r>
      <w:r w:rsidR="00F423DD">
        <w:rPr>
          <w:i/>
          <w:iCs/>
        </w:rPr>
        <w:t xml:space="preserve"> d’inscription</w:t>
      </w:r>
      <w:r>
        <w:rPr>
          <w:i/>
          <w:iCs/>
        </w:rPr>
        <w:t>s à un tie</w:t>
      </w:r>
      <w:r w:rsidRPr="009F232C">
        <w:rPr>
          <w:i/>
          <w:iCs/>
        </w:rPr>
        <w:t>r</w:t>
      </w:r>
      <w:r w:rsidR="001A2CB9" w:rsidRPr="009F232C">
        <w:rPr>
          <w:i/>
          <w:iCs/>
        </w:rPr>
        <w:t>s,</w:t>
      </w:r>
      <w:r w:rsidR="001A2CB9">
        <w:rPr>
          <w:i/>
          <w:iCs/>
          <w:color w:val="FF0000"/>
        </w:rPr>
        <w:t xml:space="preserve"> </w:t>
      </w:r>
      <w:r w:rsidR="00F423DD">
        <w:rPr>
          <w:i/>
          <w:iCs/>
        </w:rPr>
        <w:t xml:space="preserve"> réalisé</w:t>
      </w:r>
      <w:r>
        <w:rPr>
          <w:i/>
          <w:iCs/>
        </w:rPr>
        <w:t>s</w:t>
      </w:r>
      <w:r w:rsidR="00F423DD">
        <w:rPr>
          <w:i/>
          <w:iCs/>
        </w:rPr>
        <w:t xml:space="preserve"> sur le site d’inscription</w:t>
      </w:r>
    </w:p>
    <w:p w14:paraId="05436908" w14:textId="6CA687DF" w:rsidR="00F423DD" w:rsidRDefault="00F423DD" w:rsidP="00C837F9">
      <w:pPr>
        <w:jc w:val="both"/>
        <w:rPr>
          <w:i/>
          <w:iCs/>
        </w:rPr>
      </w:pPr>
      <w:r>
        <w:rPr>
          <w:i/>
          <w:iCs/>
        </w:rPr>
        <w:t>sont valable</w:t>
      </w:r>
      <w:r w:rsidR="000E5374">
        <w:rPr>
          <w:i/>
          <w:iCs/>
        </w:rPr>
        <w:t>s</w:t>
      </w:r>
      <w:r>
        <w:rPr>
          <w:i/>
          <w:iCs/>
        </w:rPr>
        <w:t xml:space="preserve"> et pris en compte.</w:t>
      </w:r>
    </w:p>
    <w:p w14:paraId="3C5D5E2C" w14:textId="5ACB3402" w:rsidR="00F423DD" w:rsidRDefault="000E5374" w:rsidP="00C837F9">
      <w:pPr>
        <w:jc w:val="both"/>
        <w:rPr>
          <w:i/>
          <w:iCs/>
        </w:rPr>
      </w:pPr>
      <w:r>
        <w:rPr>
          <w:i/>
          <w:iCs/>
        </w:rPr>
        <w:t xml:space="preserve">Ils </w:t>
      </w:r>
      <w:r w:rsidR="00F423DD">
        <w:rPr>
          <w:i/>
          <w:iCs/>
        </w:rPr>
        <w:t xml:space="preserve">doivent </w:t>
      </w:r>
      <w:r>
        <w:rPr>
          <w:i/>
          <w:iCs/>
        </w:rPr>
        <w:t xml:space="preserve">être effectués avant </w:t>
      </w:r>
      <w:r w:rsidR="00727E2C" w:rsidRPr="005F04C4">
        <w:rPr>
          <w:i/>
          <w:iCs/>
        </w:rPr>
        <w:t>la</w:t>
      </w:r>
      <w:r w:rsidR="00841E82" w:rsidRPr="005F04C4">
        <w:rPr>
          <w:i/>
          <w:iCs/>
        </w:rPr>
        <w:t xml:space="preserve"> date de clôture des inscriptions </w:t>
      </w:r>
    </w:p>
    <w:p w14:paraId="2529E3AF" w14:textId="5CDBBCE7" w:rsidR="00410F98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Aucun</w:t>
      </w:r>
      <w:r w:rsidR="000E5374">
        <w:rPr>
          <w:i/>
          <w:iCs/>
        </w:rPr>
        <w:t xml:space="preserve"> autre</w:t>
      </w:r>
      <w:r w:rsidRPr="004B3A22">
        <w:rPr>
          <w:i/>
          <w:iCs/>
        </w:rPr>
        <w:t xml:space="preserve"> transfert d’inscription n’est autorisé pour quelque motif que ce soit. </w:t>
      </w:r>
    </w:p>
    <w:p w14:paraId="232326F0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Toute personne disposant d’une inscription acquise en infraction avec le présent règlement pourra se voir refuser le départ.</w:t>
      </w:r>
    </w:p>
    <w:p w14:paraId="3990AAC5" w14:textId="77777777" w:rsidR="00410F98" w:rsidRDefault="00410F98" w:rsidP="00C837F9">
      <w:pPr>
        <w:jc w:val="both"/>
        <w:rPr>
          <w:i/>
          <w:iCs/>
        </w:rPr>
      </w:pPr>
    </w:p>
    <w:p w14:paraId="6FCB7AA0" w14:textId="77777777" w:rsidR="00410F98" w:rsidRDefault="00410F98" w:rsidP="00C837F9">
      <w:pPr>
        <w:jc w:val="both"/>
        <w:rPr>
          <w:i/>
          <w:iCs/>
        </w:rPr>
      </w:pPr>
    </w:p>
    <w:p w14:paraId="22B98417" w14:textId="42D49100" w:rsidR="004B3A22" w:rsidRPr="004B3A22" w:rsidRDefault="004B3A22" w:rsidP="00C837F9">
      <w:pPr>
        <w:jc w:val="both"/>
        <w:rPr>
          <w:b/>
          <w:bCs/>
          <w:i/>
          <w:iCs/>
        </w:rPr>
      </w:pPr>
      <w:r w:rsidRPr="004B3A22">
        <w:rPr>
          <w:b/>
          <w:bCs/>
          <w:i/>
          <w:iCs/>
        </w:rPr>
        <w:t>4.2 Annulation par l’organisation, intempéries</w:t>
      </w:r>
    </w:p>
    <w:p w14:paraId="420D27D8" w14:textId="3BE08221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L’</w:t>
      </w:r>
      <w:r w:rsidR="00911FF6">
        <w:rPr>
          <w:i/>
          <w:iCs/>
        </w:rPr>
        <w:t>o</w:t>
      </w:r>
      <w:r w:rsidRPr="004B3A22">
        <w:rPr>
          <w:i/>
          <w:iCs/>
        </w:rPr>
        <w:t>rganisateur se réserve la faculté d’annuler la manifestation soit sur requête de l’autorité administrative, soit en cas de force majeure, d’intempéries</w:t>
      </w:r>
    </w:p>
    <w:p w14:paraId="0DBE59DF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ou pour des raisons de sécurité.</w:t>
      </w:r>
    </w:p>
    <w:p w14:paraId="5A8A6FAA" w14:textId="0A2A7BC9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lastRenderedPageBreak/>
        <w:t xml:space="preserve">La manifestation est annulée en cas de vigilance orange ou rouge </w:t>
      </w:r>
    </w:p>
    <w:p w14:paraId="6CFE0DEA" w14:textId="77777777" w:rsidR="00410F98" w:rsidRDefault="00410F98" w:rsidP="00C837F9">
      <w:pPr>
        <w:jc w:val="both"/>
        <w:rPr>
          <w:i/>
          <w:iCs/>
        </w:rPr>
      </w:pPr>
    </w:p>
    <w:p w14:paraId="28EE2AB4" w14:textId="241FA4B2" w:rsidR="004B3A22" w:rsidRPr="004B3A22" w:rsidRDefault="004B3A22" w:rsidP="00C837F9">
      <w:pPr>
        <w:jc w:val="both"/>
        <w:rPr>
          <w:b/>
          <w:bCs/>
          <w:i/>
          <w:iCs/>
        </w:rPr>
      </w:pPr>
      <w:r w:rsidRPr="004B3A22">
        <w:rPr>
          <w:b/>
          <w:bCs/>
          <w:i/>
          <w:iCs/>
        </w:rPr>
        <w:t>Article 5: Assurance</w:t>
      </w:r>
    </w:p>
    <w:p w14:paraId="53E8FAEE" w14:textId="0620C47E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Conformément à la législation en vigueur, l’</w:t>
      </w:r>
      <w:r w:rsidR="00911FF6">
        <w:rPr>
          <w:i/>
          <w:iCs/>
        </w:rPr>
        <w:t>o</w:t>
      </w:r>
      <w:r w:rsidRPr="004B3A22">
        <w:rPr>
          <w:i/>
          <w:iCs/>
        </w:rPr>
        <w:t>rganisation a souscrit une assurance auprès de la MAIF couvrant la responsabilité civile de ses</w:t>
      </w:r>
    </w:p>
    <w:p w14:paraId="6FF21B86" w14:textId="71241CAA" w:rsidR="00410F98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membres, de ses bénévoles, et des participants pour les dégâts qu’ils pourraient causer dans le cadre de la manifestation. Cette assurance se</w:t>
      </w:r>
      <w:r w:rsidR="000E5374">
        <w:rPr>
          <w:i/>
          <w:iCs/>
        </w:rPr>
        <w:t xml:space="preserve"> </w:t>
      </w:r>
      <w:r w:rsidRPr="004B3A22">
        <w:rPr>
          <w:i/>
          <w:iCs/>
        </w:rPr>
        <w:t>limite aux accidents causés pendant la manifestation, elle ne couvre pas les dommages corporels des participants. Les licenciés à la Fédération</w:t>
      </w:r>
      <w:r w:rsidR="000E5374">
        <w:rPr>
          <w:i/>
          <w:iCs/>
        </w:rPr>
        <w:t xml:space="preserve"> </w:t>
      </w:r>
      <w:r w:rsidRPr="004B3A22">
        <w:rPr>
          <w:i/>
          <w:iCs/>
        </w:rPr>
        <w:t xml:space="preserve">Française de la Randonnée Pédestre bénéficient des garanties accordées par les assurances liées à leur licence. </w:t>
      </w:r>
      <w:r w:rsidR="001A2CB9" w:rsidRPr="009F232C">
        <w:rPr>
          <w:i/>
          <w:iCs/>
        </w:rPr>
        <w:t>Aux</w:t>
      </w:r>
      <w:r w:rsidRPr="004B3A22">
        <w:rPr>
          <w:i/>
          <w:iCs/>
        </w:rPr>
        <w:t xml:space="preserve"> autres participants</w:t>
      </w:r>
      <w:r w:rsidR="007701F0">
        <w:rPr>
          <w:i/>
          <w:iCs/>
        </w:rPr>
        <w:t>,</w:t>
      </w:r>
    </w:p>
    <w:p w14:paraId="1F82165A" w14:textId="4710F8C3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l’</w:t>
      </w:r>
      <w:r w:rsidR="000E5374">
        <w:rPr>
          <w:i/>
          <w:iCs/>
        </w:rPr>
        <w:t>o</w:t>
      </w:r>
      <w:r w:rsidRPr="004B3A22">
        <w:rPr>
          <w:i/>
          <w:iCs/>
        </w:rPr>
        <w:t>rganisation conseille de souscrire une assurance individuelle accident couvrant leurs dommages corporels.</w:t>
      </w:r>
    </w:p>
    <w:p w14:paraId="59F45F9D" w14:textId="398038B4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L’</w:t>
      </w:r>
      <w:r w:rsidR="000E5374">
        <w:rPr>
          <w:i/>
          <w:iCs/>
        </w:rPr>
        <w:t>o</w:t>
      </w:r>
      <w:r w:rsidRPr="004B3A22">
        <w:rPr>
          <w:i/>
          <w:iCs/>
        </w:rPr>
        <w:t>rganisation ne peut en aucun cas être tenue pour responsable en cas d’accident ou de défaillance des participants. L’inscription se fait sous</w:t>
      </w:r>
      <w:r w:rsidR="000E5374">
        <w:rPr>
          <w:i/>
          <w:iCs/>
        </w:rPr>
        <w:t xml:space="preserve"> </w:t>
      </w:r>
      <w:r w:rsidRPr="004B3A22">
        <w:rPr>
          <w:i/>
          <w:iCs/>
        </w:rPr>
        <w:t>l’entière responsabilité du participant avec renonciation à tout recours contre l’</w:t>
      </w:r>
      <w:r w:rsidR="000E5374">
        <w:rPr>
          <w:i/>
          <w:iCs/>
        </w:rPr>
        <w:t>o</w:t>
      </w:r>
      <w:r w:rsidRPr="004B3A22">
        <w:rPr>
          <w:i/>
          <w:iCs/>
        </w:rPr>
        <w:t>rganisation en cas de dommages ou de séquelles ultérieurs à la</w:t>
      </w:r>
      <w:r w:rsidR="001A2CB9">
        <w:rPr>
          <w:i/>
          <w:iCs/>
        </w:rPr>
        <w:t xml:space="preserve"> </w:t>
      </w:r>
      <w:r w:rsidRPr="004B3A22">
        <w:rPr>
          <w:i/>
          <w:iCs/>
        </w:rPr>
        <w:t>manifestation. L’Organisation décline toute responsabilité en cas de vol ou de dégradation de matériel du participant.</w:t>
      </w:r>
    </w:p>
    <w:p w14:paraId="27848306" w14:textId="77777777" w:rsidR="00410F98" w:rsidRDefault="00410F98" w:rsidP="00C837F9">
      <w:pPr>
        <w:jc w:val="both"/>
        <w:rPr>
          <w:i/>
          <w:iCs/>
        </w:rPr>
      </w:pPr>
    </w:p>
    <w:p w14:paraId="0F04F7F5" w14:textId="3616E60E" w:rsidR="004B3A22" w:rsidRPr="004B3A22" w:rsidRDefault="004B3A22" w:rsidP="00C837F9">
      <w:pPr>
        <w:jc w:val="both"/>
        <w:rPr>
          <w:b/>
          <w:bCs/>
          <w:i/>
          <w:iCs/>
        </w:rPr>
      </w:pPr>
      <w:r w:rsidRPr="004B3A22">
        <w:rPr>
          <w:b/>
          <w:bCs/>
          <w:i/>
          <w:iCs/>
        </w:rPr>
        <w:t>Article 6 : Sécurité</w:t>
      </w:r>
    </w:p>
    <w:p w14:paraId="38D0A551" w14:textId="0F1F2C04" w:rsid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 xml:space="preserve">La sécurité de la manifestation sera assurée sur la base du </w:t>
      </w:r>
      <w:r w:rsidR="00F423DD">
        <w:rPr>
          <w:i/>
          <w:iCs/>
        </w:rPr>
        <w:t>d</w:t>
      </w:r>
      <w:r w:rsidRPr="004B3A22">
        <w:rPr>
          <w:i/>
          <w:iCs/>
        </w:rPr>
        <w:t xml:space="preserve">ispositif </w:t>
      </w:r>
      <w:r w:rsidR="00F423DD">
        <w:rPr>
          <w:i/>
          <w:iCs/>
        </w:rPr>
        <w:t>p</w:t>
      </w:r>
      <w:r w:rsidRPr="004B3A22">
        <w:rPr>
          <w:i/>
          <w:iCs/>
        </w:rPr>
        <w:t xml:space="preserve">révisionnel de </w:t>
      </w:r>
      <w:r w:rsidR="003B22A7">
        <w:rPr>
          <w:i/>
          <w:iCs/>
        </w:rPr>
        <w:t>s</w:t>
      </w:r>
      <w:r w:rsidRPr="004B3A22">
        <w:rPr>
          <w:i/>
          <w:iCs/>
        </w:rPr>
        <w:t>ecours élaboré par la Protection Civile qui en assure la mise</w:t>
      </w:r>
      <w:r w:rsidR="00A00650">
        <w:rPr>
          <w:i/>
          <w:iCs/>
        </w:rPr>
        <w:t xml:space="preserve"> </w:t>
      </w:r>
      <w:r w:rsidRPr="004B3A22">
        <w:rPr>
          <w:i/>
          <w:iCs/>
        </w:rPr>
        <w:t xml:space="preserve">en </w:t>
      </w:r>
      <w:r w:rsidR="00A00650">
        <w:rPr>
          <w:i/>
          <w:iCs/>
        </w:rPr>
        <w:t>œ</w:t>
      </w:r>
      <w:r w:rsidRPr="004B3A22">
        <w:rPr>
          <w:i/>
          <w:iCs/>
        </w:rPr>
        <w:t>uvre en lien avec le Responsable de la manifestation. Ce dispositif définira les numéros d’appel des secours, qui seront communiqués aux</w:t>
      </w:r>
      <w:r w:rsidR="007701F0">
        <w:rPr>
          <w:i/>
          <w:iCs/>
        </w:rPr>
        <w:t xml:space="preserve"> </w:t>
      </w:r>
      <w:r w:rsidRPr="004B3A22">
        <w:rPr>
          <w:i/>
          <w:iCs/>
        </w:rPr>
        <w:t>participants dans les différentes zones d’accueil.</w:t>
      </w:r>
    </w:p>
    <w:p w14:paraId="5C3E68B5" w14:textId="77777777" w:rsidR="009626DC" w:rsidRPr="004B3A22" w:rsidRDefault="009626DC" w:rsidP="00C837F9">
      <w:pPr>
        <w:jc w:val="both"/>
        <w:rPr>
          <w:i/>
          <w:iCs/>
        </w:rPr>
      </w:pPr>
    </w:p>
    <w:p w14:paraId="3762EF77" w14:textId="77777777" w:rsidR="004B3A22" w:rsidRPr="009626DC" w:rsidRDefault="004B3A22" w:rsidP="00C837F9">
      <w:pPr>
        <w:jc w:val="both"/>
        <w:rPr>
          <w:b/>
          <w:bCs/>
          <w:i/>
          <w:iCs/>
        </w:rPr>
      </w:pPr>
      <w:r w:rsidRPr="009626DC">
        <w:rPr>
          <w:b/>
          <w:bCs/>
          <w:i/>
          <w:iCs/>
        </w:rPr>
        <w:t>6.1 Sécurité d’identification et numéros d’urgence</w:t>
      </w:r>
    </w:p>
    <w:p w14:paraId="6989764E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Tous les numéros d’urgence se trouvent dans le Carnet de route remis au départ.</w:t>
      </w:r>
    </w:p>
    <w:p w14:paraId="7C12062B" w14:textId="199B61B0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Pour des raisons évidentes de sécurité, chaque participant doit porter sur lui une pièce d’identité et le nom de la personne à prévenir en cas</w:t>
      </w:r>
      <w:r w:rsidR="00F423DD">
        <w:rPr>
          <w:i/>
          <w:iCs/>
        </w:rPr>
        <w:t xml:space="preserve"> </w:t>
      </w:r>
      <w:r w:rsidRPr="004B3A22">
        <w:rPr>
          <w:i/>
          <w:iCs/>
        </w:rPr>
        <w:t>d’accident.</w:t>
      </w:r>
    </w:p>
    <w:p w14:paraId="034C18DF" w14:textId="7DC4E627" w:rsidR="00410F98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 xml:space="preserve">Au départ de chaque marche, il est remis à chacun des </w:t>
      </w:r>
      <w:r w:rsidRPr="005F04C4">
        <w:rPr>
          <w:i/>
          <w:iCs/>
        </w:rPr>
        <w:t>participants</w:t>
      </w:r>
      <w:r w:rsidR="00727E2C" w:rsidRPr="005F04C4">
        <w:rPr>
          <w:i/>
          <w:iCs/>
        </w:rPr>
        <w:t xml:space="preserve"> un moyen </w:t>
      </w:r>
      <w:r w:rsidRPr="005F04C4">
        <w:rPr>
          <w:i/>
          <w:iCs/>
        </w:rPr>
        <w:t>d'identification</w:t>
      </w:r>
      <w:r w:rsidRPr="004B3A22">
        <w:rPr>
          <w:i/>
          <w:iCs/>
        </w:rPr>
        <w:t xml:space="preserve"> de couleurs différentes</w:t>
      </w:r>
      <w:r w:rsidR="00410F98">
        <w:rPr>
          <w:i/>
          <w:iCs/>
        </w:rPr>
        <w:t xml:space="preserve"> suivant les marche</w:t>
      </w:r>
      <w:r w:rsidR="00A00650">
        <w:rPr>
          <w:i/>
          <w:iCs/>
        </w:rPr>
        <w:t>s</w:t>
      </w:r>
      <w:r w:rsidRPr="004B3A22">
        <w:rPr>
          <w:i/>
          <w:iCs/>
        </w:rPr>
        <w:t xml:space="preserve">. </w:t>
      </w:r>
    </w:p>
    <w:p w14:paraId="20B66F3B" w14:textId="35F90E5A" w:rsid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 xml:space="preserve">Ces </w:t>
      </w:r>
      <w:r w:rsidR="00727E2C" w:rsidRPr="005F04C4">
        <w:rPr>
          <w:i/>
          <w:iCs/>
        </w:rPr>
        <w:t>moyens d’identification</w:t>
      </w:r>
      <w:r w:rsidR="00410F98" w:rsidRPr="005F04C4">
        <w:rPr>
          <w:i/>
          <w:iCs/>
        </w:rPr>
        <w:t xml:space="preserve"> </w:t>
      </w:r>
      <w:r w:rsidRPr="004B3A22">
        <w:rPr>
          <w:i/>
          <w:iCs/>
        </w:rPr>
        <w:t>permettent</w:t>
      </w:r>
      <w:r w:rsidR="00F423DD">
        <w:rPr>
          <w:i/>
          <w:iCs/>
        </w:rPr>
        <w:t xml:space="preserve"> </w:t>
      </w:r>
      <w:r w:rsidRPr="004B3A22">
        <w:rPr>
          <w:i/>
          <w:iCs/>
        </w:rPr>
        <w:t xml:space="preserve">notamment d’assurer la sécurité lors des accès aux différents sites de ravitaillements et au site d’arrivée. Il est donc particulièrement important </w:t>
      </w:r>
      <w:r w:rsidRPr="005F04C4">
        <w:rPr>
          <w:i/>
          <w:iCs/>
        </w:rPr>
        <w:t>qu</w:t>
      </w:r>
      <w:r w:rsidR="00727E2C" w:rsidRPr="005F04C4">
        <w:rPr>
          <w:i/>
          <w:iCs/>
        </w:rPr>
        <w:t>’ils soient</w:t>
      </w:r>
      <w:r w:rsidRPr="005F04C4">
        <w:rPr>
          <w:i/>
          <w:iCs/>
        </w:rPr>
        <w:t xml:space="preserve"> </w:t>
      </w:r>
      <w:r w:rsidRPr="004B3A22">
        <w:rPr>
          <w:i/>
          <w:iCs/>
        </w:rPr>
        <w:t>porté</w:t>
      </w:r>
      <w:r w:rsidR="00727E2C" w:rsidRPr="005F04C4">
        <w:rPr>
          <w:i/>
          <w:iCs/>
        </w:rPr>
        <w:t>s</w:t>
      </w:r>
      <w:r w:rsidRPr="004B3A22">
        <w:rPr>
          <w:i/>
          <w:iCs/>
        </w:rPr>
        <w:t xml:space="preserve"> et </w:t>
      </w:r>
      <w:r w:rsidR="00727E2C" w:rsidRPr="005F04C4">
        <w:rPr>
          <w:i/>
          <w:iCs/>
        </w:rPr>
        <w:t>restent visibles</w:t>
      </w:r>
      <w:r w:rsidRPr="005F04C4">
        <w:rPr>
          <w:i/>
          <w:iCs/>
        </w:rPr>
        <w:t xml:space="preserve"> durant toute la manifestation pour faciliter le travail des membres de l’</w:t>
      </w:r>
      <w:r w:rsidR="00911FF6" w:rsidRPr="005F04C4">
        <w:rPr>
          <w:i/>
          <w:iCs/>
        </w:rPr>
        <w:t>o</w:t>
      </w:r>
      <w:r w:rsidRPr="005F04C4">
        <w:rPr>
          <w:i/>
          <w:iCs/>
        </w:rPr>
        <w:t>rg</w:t>
      </w:r>
      <w:r w:rsidRPr="004B3A22">
        <w:rPr>
          <w:i/>
          <w:iCs/>
        </w:rPr>
        <w:t>anisation.</w:t>
      </w:r>
    </w:p>
    <w:p w14:paraId="34091B21" w14:textId="77777777" w:rsidR="00F928D5" w:rsidRPr="004B3A22" w:rsidRDefault="00F928D5" w:rsidP="00C837F9">
      <w:pPr>
        <w:jc w:val="both"/>
        <w:rPr>
          <w:i/>
          <w:iCs/>
        </w:rPr>
      </w:pPr>
    </w:p>
    <w:p w14:paraId="662A3FE1" w14:textId="77777777" w:rsidR="00410F98" w:rsidRDefault="00410F98" w:rsidP="00C837F9">
      <w:pPr>
        <w:jc w:val="both"/>
        <w:rPr>
          <w:i/>
          <w:iCs/>
        </w:rPr>
      </w:pPr>
    </w:p>
    <w:p w14:paraId="11D5EDA6" w14:textId="349F8125" w:rsidR="004B3A22" w:rsidRPr="004B3A22" w:rsidRDefault="004B3A22" w:rsidP="00C837F9">
      <w:pPr>
        <w:jc w:val="both"/>
        <w:rPr>
          <w:b/>
          <w:bCs/>
          <w:i/>
          <w:iCs/>
        </w:rPr>
      </w:pPr>
      <w:r w:rsidRPr="004B3A22">
        <w:rPr>
          <w:b/>
          <w:bCs/>
          <w:i/>
          <w:iCs/>
        </w:rPr>
        <w:t>6.2 Sécurité routière</w:t>
      </w:r>
    </w:p>
    <w:p w14:paraId="570AAA28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Les participants doivent impérativement respecter en tous points les prescriptions du code de la route relatives aux piétons circulant isolément ou</w:t>
      </w:r>
    </w:p>
    <w:p w14:paraId="4F2EAADB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en groupe non organisé.</w:t>
      </w:r>
    </w:p>
    <w:p w14:paraId="52DC82E7" w14:textId="77777777" w:rsidR="00410F98" w:rsidRDefault="00410F98" w:rsidP="00C837F9">
      <w:pPr>
        <w:jc w:val="both"/>
        <w:rPr>
          <w:i/>
          <w:iCs/>
        </w:rPr>
      </w:pPr>
    </w:p>
    <w:p w14:paraId="4C5D63BB" w14:textId="7DE199F7" w:rsidR="004B3A22" w:rsidRPr="004B3A22" w:rsidRDefault="004B3A22" w:rsidP="00C837F9">
      <w:pPr>
        <w:jc w:val="both"/>
        <w:rPr>
          <w:b/>
          <w:bCs/>
          <w:i/>
          <w:iCs/>
        </w:rPr>
      </w:pPr>
      <w:r w:rsidRPr="004B3A22">
        <w:rPr>
          <w:b/>
          <w:bCs/>
          <w:i/>
          <w:iCs/>
        </w:rPr>
        <w:t>6.3 Sécurité règlementaire</w:t>
      </w:r>
    </w:p>
    <w:p w14:paraId="35C7E469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Tous les participants se doivent de respecter les règlements des espaces traversés (jardins publics, parc, …) ainsi que les arrêtés préfectoraux,</w:t>
      </w:r>
    </w:p>
    <w:p w14:paraId="50926410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départementaux et municipaux.</w:t>
      </w:r>
    </w:p>
    <w:p w14:paraId="2852225F" w14:textId="6BEA4C89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De plus, ils doivent obéir aux injonctions que les services de police ou de gendarmerie pourraient leur donner dans l’intérêt de la sécurité et de la</w:t>
      </w:r>
      <w:r w:rsidR="00410F98">
        <w:rPr>
          <w:i/>
          <w:iCs/>
        </w:rPr>
        <w:t xml:space="preserve"> </w:t>
      </w:r>
      <w:r w:rsidRPr="004B3A22">
        <w:rPr>
          <w:i/>
          <w:iCs/>
        </w:rPr>
        <w:t>circulation publique.</w:t>
      </w:r>
    </w:p>
    <w:p w14:paraId="6267578A" w14:textId="77777777" w:rsidR="00410F98" w:rsidRDefault="00410F98" w:rsidP="00C837F9">
      <w:pPr>
        <w:jc w:val="both"/>
        <w:rPr>
          <w:i/>
          <w:iCs/>
        </w:rPr>
      </w:pPr>
    </w:p>
    <w:p w14:paraId="71FD6D80" w14:textId="7096C097" w:rsidR="004B3A22" w:rsidRPr="004B3A22" w:rsidRDefault="004B3A22" w:rsidP="00C837F9">
      <w:pPr>
        <w:jc w:val="both"/>
        <w:rPr>
          <w:b/>
          <w:bCs/>
          <w:i/>
          <w:iCs/>
        </w:rPr>
      </w:pPr>
      <w:r w:rsidRPr="004B3A22">
        <w:rPr>
          <w:b/>
          <w:bCs/>
          <w:i/>
          <w:iCs/>
        </w:rPr>
        <w:t>6.4 Organisation des secours</w:t>
      </w:r>
    </w:p>
    <w:p w14:paraId="28767DB2" w14:textId="0BBB5CF4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La Protection Civile mobilise ses équipes et ses équipements pour la mise en place de postes de secours adaptés au nombre de personnes</w:t>
      </w:r>
      <w:r w:rsidR="00410F98">
        <w:rPr>
          <w:i/>
          <w:iCs/>
        </w:rPr>
        <w:t xml:space="preserve"> </w:t>
      </w:r>
      <w:r w:rsidRPr="004B3A22">
        <w:rPr>
          <w:i/>
          <w:iCs/>
        </w:rPr>
        <w:t>participant à la manifestation.</w:t>
      </w:r>
    </w:p>
    <w:p w14:paraId="64C0D5A7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Son domaine de compétence lui permet d’intervenir directement dans les situations non urgentes ne nécessitant pas l’intervention d’un médecin</w:t>
      </w:r>
    </w:p>
    <w:p w14:paraId="42CDEFF1" w14:textId="4CD637E9" w:rsidR="00746577" w:rsidRDefault="00746577" w:rsidP="00C837F9">
      <w:pPr>
        <w:jc w:val="both"/>
        <w:rPr>
          <w:i/>
          <w:iCs/>
        </w:rPr>
      </w:pPr>
      <w:r>
        <w:rPr>
          <w:i/>
          <w:iCs/>
        </w:rPr>
        <w:t xml:space="preserve">Les horaires de </w:t>
      </w:r>
      <w:r w:rsidRPr="009F232C">
        <w:rPr>
          <w:i/>
          <w:iCs/>
        </w:rPr>
        <w:t>passage</w:t>
      </w:r>
      <w:r>
        <w:rPr>
          <w:i/>
          <w:iCs/>
        </w:rPr>
        <w:t xml:space="preserve"> d</w:t>
      </w:r>
      <w:r w:rsidR="004B3A22" w:rsidRPr="004B3A22">
        <w:rPr>
          <w:i/>
          <w:iCs/>
        </w:rPr>
        <w:t>es différents parcours officiels de la manifestation</w:t>
      </w:r>
      <w:r>
        <w:rPr>
          <w:i/>
          <w:iCs/>
        </w:rPr>
        <w:t xml:space="preserve"> doivent être respectés ainsi que les horaires </w:t>
      </w:r>
      <w:r w:rsidRPr="009F232C">
        <w:rPr>
          <w:i/>
          <w:iCs/>
        </w:rPr>
        <w:t xml:space="preserve">d’ouverture et fermeture </w:t>
      </w:r>
      <w:r>
        <w:rPr>
          <w:i/>
          <w:iCs/>
        </w:rPr>
        <w:t xml:space="preserve">des ravitaillements </w:t>
      </w:r>
    </w:p>
    <w:p w14:paraId="7D76D73A" w14:textId="77777777" w:rsidR="00746577" w:rsidRDefault="00746577" w:rsidP="00C837F9">
      <w:pPr>
        <w:jc w:val="both"/>
        <w:rPr>
          <w:i/>
          <w:iCs/>
        </w:rPr>
      </w:pPr>
      <w:r>
        <w:rPr>
          <w:i/>
          <w:iCs/>
        </w:rPr>
        <w:t>qui seront inscrits sur le site internet et sur le carnet de route.</w:t>
      </w:r>
    </w:p>
    <w:p w14:paraId="068DC8FD" w14:textId="0221EE70" w:rsidR="00410F98" w:rsidRDefault="00746577" w:rsidP="00C837F9">
      <w:pPr>
        <w:jc w:val="both"/>
        <w:rPr>
          <w:i/>
          <w:iCs/>
        </w:rPr>
      </w:pPr>
      <w:r>
        <w:rPr>
          <w:i/>
          <w:iCs/>
        </w:rPr>
        <w:t xml:space="preserve">  </w:t>
      </w:r>
    </w:p>
    <w:p w14:paraId="6599A6A7" w14:textId="2173DC75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Lorsqu’un participant est victime d’un problème médical nécessitant l’intervention du Service d</w:t>
      </w:r>
      <w:r w:rsidR="00410F98">
        <w:rPr>
          <w:i/>
          <w:iCs/>
        </w:rPr>
        <w:t>’</w:t>
      </w:r>
      <w:r w:rsidRPr="004B3A22">
        <w:rPr>
          <w:i/>
          <w:iCs/>
        </w:rPr>
        <w:t>Aide Médicale Urgente (SAMU), celui-ci s’engage à</w:t>
      </w:r>
      <w:r w:rsidR="00746577">
        <w:rPr>
          <w:i/>
          <w:iCs/>
        </w:rPr>
        <w:t xml:space="preserve"> </w:t>
      </w:r>
      <w:r w:rsidRPr="004B3A22">
        <w:rPr>
          <w:i/>
          <w:iCs/>
        </w:rPr>
        <w:t>accepter de se faire diagnostiquer par le médecin urgentiste, et à se conformer à la totalité des décisions médicales qui en découle.</w:t>
      </w:r>
    </w:p>
    <w:p w14:paraId="529B345A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Jusqu’à l’arrivée des secours tout participant est tenu à assistance d’un autre concurrent.</w:t>
      </w:r>
    </w:p>
    <w:p w14:paraId="09FDD03B" w14:textId="77777777" w:rsidR="00410F98" w:rsidRDefault="00410F98" w:rsidP="00C837F9">
      <w:pPr>
        <w:jc w:val="both"/>
        <w:rPr>
          <w:b/>
          <w:bCs/>
          <w:i/>
          <w:iCs/>
        </w:rPr>
      </w:pPr>
    </w:p>
    <w:p w14:paraId="273438D0" w14:textId="24CA8FDD" w:rsidR="004B3A22" w:rsidRPr="004B3A22" w:rsidRDefault="004B3A22" w:rsidP="00C837F9">
      <w:pPr>
        <w:jc w:val="both"/>
        <w:rPr>
          <w:b/>
          <w:bCs/>
          <w:i/>
          <w:iCs/>
        </w:rPr>
      </w:pPr>
      <w:r w:rsidRPr="004B3A22">
        <w:rPr>
          <w:b/>
          <w:bCs/>
          <w:i/>
          <w:iCs/>
        </w:rPr>
        <w:t>Article 7</w:t>
      </w:r>
      <w:r w:rsidR="00410F98">
        <w:rPr>
          <w:b/>
          <w:bCs/>
          <w:i/>
          <w:iCs/>
        </w:rPr>
        <w:t> </w:t>
      </w:r>
      <w:r w:rsidRPr="004B3A22">
        <w:rPr>
          <w:b/>
          <w:bCs/>
          <w:i/>
          <w:iCs/>
        </w:rPr>
        <w:t>: Nature et Environnement</w:t>
      </w:r>
    </w:p>
    <w:p w14:paraId="19744E6B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Les participants doivent respecter la nature et l’environnement. Des sacs poubelles sont mis à leur disposition sur les sites de ravitaillement, de ce</w:t>
      </w:r>
    </w:p>
    <w:p w14:paraId="1DF123F5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fait les participants doivent privilégier ces sites pour déposer leurs déchets.</w:t>
      </w:r>
    </w:p>
    <w:p w14:paraId="46FD339D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Dans les zones protégées, les participants doivent impérativement rester sur les chemins pour éviter le piétinement des espèces. Dans ces zones,</w:t>
      </w:r>
    </w:p>
    <w:p w14:paraId="7AB1DE0E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la plus grande discrétion doit prévaloir, pour la tranquillité des animaux sauvages.</w:t>
      </w:r>
    </w:p>
    <w:p w14:paraId="75CBCC25" w14:textId="39E84AF4" w:rsidR="004B3A22" w:rsidRPr="007701F0" w:rsidRDefault="004B3A22" w:rsidP="00C837F9">
      <w:pPr>
        <w:jc w:val="both"/>
        <w:rPr>
          <w:i/>
          <w:iCs/>
          <w:color w:val="000000" w:themeColor="text1"/>
        </w:rPr>
      </w:pPr>
      <w:r w:rsidRPr="004B3A22">
        <w:rPr>
          <w:i/>
          <w:iCs/>
        </w:rPr>
        <w:t>Dans les Espaces Naturels Sensibles (ENS), les participants devront respecter toutes les recommandations complémentaires indiquées par</w:t>
      </w:r>
      <w:r w:rsidR="00935490">
        <w:rPr>
          <w:i/>
          <w:iCs/>
        </w:rPr>
        <w:t xml:space="preserve"> des </w:t>
      </w:r>
      <w:r w:rsidRPr="004B3A22">
        <w:rPr>
          <w:i/>
          <w:iCs/>
        </w:rPr>
        <w:t>panneau</w:t>
      </w:r>
      <w:r w:rsidR="00935490">
        <w:rPr>
          <w:i/>
          <w:iCs/>
        </w:rPr>
        <w:t>x</w:t>
      </w:r>
      <w:r w:rsidRPr="004B3A22">
        <w:rPr>
          <w:i/>
          <w:iCs/>
        </w:rPr>
        <w:t xml:space="preserve"> </w:t>
      </w:r>
      <w:r w:rsidRPr="007701F0">
        <w:rPr>
          <w:i/>
          <w:iCs/>
          <w:color w:val="000000" w:themeColor="text1"/>
        </w:rPr>
        <w:t>d’affichage</w:t>
      </w:r>
      <w:r w:rsidR="00935490" w:rsidRPr="007701F0">
        <w:rPr>
          <w:i/>
          <w:iCs/>
          <w:color w:val="000000" w:themeColor="text1"/>
        </w:rPr>
        <w:t>.</w:t>
      </w:r>
    </w:p>
    <w:p w14:paraId="26639849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En forêt, les consignes concernant le feu doivent être impérativement respectées.</w:t>
      </w:r>
    </w:p>
    <w:p w14:paraId="55D5F120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.</w:t>
      </w:r>
    </w:p>
    <w:p w14:paraId="3D3CFB2A" w14:textId="77777777" w:rsidR="00F423DD" w:rsidRDefault="00F423DD" w:rsidP="00C837F9">
      <w:pPr>
        <w:jc w:val="both"/>
        <w:rPr>
          <w:b/>
          <w:bCs/>
          <w:i/>
          <w:iCs/>
        </w:rPr>
      </w:pPr>
    </w:p>
    <w:p w14:paraId="280C30BF" w14:textId="77777777" w:rsidR="00F423DD" w:rsidRDefault="00F423DD" w:rsidP="00C837F9">
      <w:pPr>
        <w:jc w:val="both"/>
        <w:rPr>
          <w:b/>
          <w:bCs/>
          <w:i/>
          <w:iCs/>
        </w:rPr>
      </w:pPr>
    </w:p>
    <w:p w14:paraId="60271E5F" w14:textId="77777777" w:rsidR="00F423DD" w:rsidRDefault="00F423DD" w:rsidP="00C837F9">
      <w:pPr>
        <w:jc w:val="both"/>
        <w:rPr>
          <w:b/>
          <w:bCs/>
          <w:i/>
          <w:iCs/>
        </w:rPr>
      </w:pPr>
    </w:p>
    <w:p w14:paraId="182D43A3" w14:textId="1B8874D9" w:rsidR="009C0BF3" w:rsidRPr="004B3A22" w:rsidRDefault="004B3A22" w:rsidP="00C837F9">
      <w:pPr>
        <w:jc w:val="both"/>
        <w:rPr>
          <w:b/>
          <w:bCs/>
          <w:i/>
          <w:iCs/>
        </w:rPr>
      </w:pPr>
      <w:r w:rsidRPr="004B3A22">
        <w:rPr>
          <w:b/>
          <w:bCs/>
          <w:i/>
          <w:iCs/>
        </w:rPr>
        <w:t>Article 8</w:t>
      </w:r>
      <w:r w:rsidR="00410F98">
        <w:rPr>
          <w:b/>
          <w:bCs/>
          <w:i/>
          <w:iCs/>
        </w:rPr>
        <w:t> </w:t>
      </w:r>
      <w:r w:rsidRPr="004B3A22">
        <w:rPr>
          <w:b/>
          <w:bCs/>
          <w:i/>
          <w:iCs/>
        </w:rPr>
        <w:t>: Equipements</w:t>
      </w:r>
    </w:p>
    <w:p w14:paraId="35FB3042" w14:textId="522F70E8" w:rsidR="004B3A22" w:rsidRPr="00410F98" w:rsidRDefault="004B3A22" w:rsidP="00C837F9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410F98">
        <w:rPr>
          <w:i/>
          <w:iCs/>
        </w:rPr>
        <w:t>Le port d’une lampe frontale, ainsi que de vêtements à bandes réfléchissantes est obligatoire pour les Marches à la Lune et à l’Aurore.</w:t>
      </w:r>
    </w:p>
    <w:p w14:paraId="007718C4" w14:textId="70A2D894" w:rsidR="004B3A22" w:rsidRPr="00410F98" w:rsidRDefault="004B3A22" w:rsidP="00C837F9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410F98">
        <w:rPr>
          <w:i/>
          <w:iCs/>
        </w:rPr>
        <w:t>Il est vivement recommandé à chaque participant de s'équiper de bonnes chaussures de marche, d’un petit sac à dos contenant un vêtement de</w:t>
      </w:r>
    </w:p>
    <w:p w14:paraId="73FDC0EF" w14:textId="2D9ED88D" w:rsidR="004B3A22" w:rsidRPr="004B3A22" w:rsidRDefault="004B3A22" w:rsidP="00C837F9">
      <w:pPr>
        <w:ind w:left="708"/>
        <w:jc w:val="both"/>
        <w:rPr>
          <w:i/>
          <w:iCs/>
        </w:rPr>
      </w:pPr>
      <w:r w:rsidRPr="004B3A22">
        <w:rPr>
          <w:i/>
          <w:iCs/>
        </w:rPr>
        <w:t xml:space="preserve">pluie et un vêtement chaud </w:t>
      </w:r>
      <w:r w:rsidR="003B22A7" w:rsidRPr="009F232C">
        <w:rPr>
          <w:i/>
          <w:iCs/>
        </w:rPr>
        <w:t xml:space="preserve">qui </w:t>
      </w:r>
      <w:r w:rsidRPr="009F232C">
        <w:rPr>
          <w:i/>
          <w:iCs/>
        </w:rPr>
        <w:t>constitue</w:t>
      </w:r>
      <w:r w:rsidR="003B22A7" w:rsidRPr="009F232C">
        <w:rPr>
          <w:i/>
          <w:iCs/>
        </w:rPr>
        <w:t>nt</w:t>
      </w:r>
      <w:r w:rsidRPr="009F232C">
        <w:rPr>
          <w:i/>
          <w:iCs/>
        </w:rPr>
        <w:t xml:space="preserve"> </w:t>
      </w:r>
      <w:r w:rsidRPr="004B3A22">
        <w:rPr>
          <w:i/>
          <w:iCs/>
        </w:rPr>
        <w:t>un complément indispensable en cas de météo incertaine. Lors de fortes chaleurs, un chapeau</w:t>
      </w:r>
      <w:r w:rsidR="00410F98">
        <w:rPr>
          <w:i/>
          <w:iCs/>
        </w:rPr>
        <w:t xml:space="preserve"> ou casquette </w:t>
      </w:r>
      <w:r w:rsidR="00410F98" w:rsidRPr="004B3A22">
        <w:rPr>
          <w:i/>
          <w:iCs/>
        </w:rPr>
        <w:t>est</w:t>
      </w:r>
      <w:r w:rsidR="00410F98">
        <w:rPr>
          <w:i/>
          <w:iCs/>
        </w:rPr>
        <w:t xml:space="preserve"> </w:t>
      </w:r>
      <w:r w:rsidRPr="004B3A22">
        <w:rPr>
          <w:i/>
          <w:iCs/>
        </w:rPr>
        <w:t>un</w:t>
      </w:r>
    </w:p>
    <w:p w14:paraId="2A1D6BDF" w14:textId="77777777" w:rsidR="00410F98" w:rsidRDefault="004B3A22" w:rsidP="00C837F9">
      <w:pPr>
        <w:ind w:left="708"/>
        <w:jc w:val="both"/>
        <w:rPr>
          <w:i/>
          <w:iCs/>
        </w:rPr>
      </w:pPr>
      <w:r w:rsidRPr="004B3A22">
        <w:rPr>
          <w:i/>
          <w:iCs/>
        </w:rPr>
        <w:t xml:space="preserve">accessoire précieux. </w:t>
      </w:r>
    </w:p>
    <w:p w14:paraId="3AA50F4F" w14:textId="77777777" w:rsidR="00410F98" w:rsidRPr="00410F98" w:rsidRDefault="00410F98" w:rsidP="00C837F9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410F98">
        <w:rPr>
          <w:i/>
          <w:iCs/>
        </w:rPr>
        <w:t>Un téléphone portable constitue un équipement fondamental pour pouvoir prévenir les secours et éventuellement pouvoir se repositionner sur</w:t>
      </w:r>
    </w:p>
    <w:p w14:paraId="69490D82" w14:textId="77777777" w:rsidR="00410F98" w:rsidRPr="004B3A22" w:rsidRDefault="00410F98" w:rsidP="00C837F9">
      <w:pPr>
        <w:ind w:firstLine="708"/>
        <w:jc w:val="both"/>
        <w:rPr>
          <w:i/>
          <w:iCs/>
        </w:rPr>
      </w:pPr>
      <w:r w:rsidRPr="004B3A22">
        <w:rPr>
          <w:i/>
          <w:iCs/>
        </w:rPr>
        <w:t>l’itinéraire officiel.</w:t>
      </w:r>
    </w:p>
    <w:p w14:paraId="3BA0527C" w14:textId="5148D561" w:rsidR="00410F98" w:rsidRPr="009F232C" w:rsidRDefault="00410F98" w:rsidP="00C837F9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410F98">
        <w:rPr>
          <w:i/>
          <w:iCs/>
        </w:rPr>
        <w:t xml:space="preserve">Les chiens (même tenus en laisse), à l’exception des chiens guide d’aveugles, </w:t>
      </w:r>
      <w:r w:rsidR="003B22A7" w:rsidRPr="009F232C">
        <w:rPr>
          <w:i/>
          <w:iCs/>
        </w:rPr>
        <w:t>ne sont pas admis.</w:t>
      </w:r>
    </w:p>
    <w:p w14:paraId="7CD2B635" w14:textId="3C156650" w:rsidR="00410F98" w:rsidRPr="00410F98" w:rsidRDefault="00410F98" w:rsidP="00C837F9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 xml:space="preserve">Les </w:t>
      </w:r>
      <w:r w:rsidR="003B22A7" w:rsidRPr="009F232C">
        <w:rPr>
          <w:i/>
          <w:iCs/>
        </w:rPr>
        <w:t>dispositifs sonores portatifs</w:t>
      </w:r>
      <w:r w:rsidRPr="009F232C">
        <w:rPr>
          <w:i/>
          <w:iCs/>
        </w:rPr>
        <w:t xml:space="preserve"> </w:t>
      </w:r>
      <w:r>
        <w:rPr>
          <w:i/>
          <w:iCs/>
        </w:rPr>
        <w:t xml:space="preserve">sont </w:t>
      </w:r>
      <w:r w:rsidR="00746577" w:rsidRPr="009F232C">
        <w:rPr>
          <w:i/>
          <w:iCs/>
        </w:rPr>
        <w:t>interdits</w:t>
      </w:r>
      <w:r w:rsidR="00746577">
        <w:rPr>
          <w:i/>
          <w:iCs/>
        </w:rPr>
        <w:t xml:space="preserve"> pour</w:t>
      </w:r>
      <w:r>
        <w:rPr>
          <w:i/>
          <w:iCs/>
        </w:rPr>
        <w:t xml:space="preserve"> la quiétude des marcheurs et du voisinage.</w:t>
      </w:r>
    </w:p>
    <w:p w14:paraId="68DF97B2" w14:textId="48EDF755" w:rsidR="004B3A22" w:rsidRPr="00410F98" w:rsidRDefault="004B3A22" w:rsidP="00C837F9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410F98">
        <w:rPr>
          <w:i/>
          <w:iCs/>
        </w:rPr>
        <w:t>Pour les peaux sensibles, une crème solaire très haute protection peut éviter d’éventuelles brûlures.</w:t>
      </w:r>
    </w:p>
    <w:p w14:paraId="24EA0DDB" w14:textId="670404C1" w:rsidR="004B3A22" w:rsidRPr="00911FF6" w:rsidRDefault="004B3A22" w:rsidP="00C837F9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410F98">
        <w:rPr>
          <w:i/>
          <w:iCs/>
        </w:rPr>
        <w:lastRenderedPageBreak/>
        <w:t>Les bâtons de marche sont autorisés dès lors que leur utilisation n’entraîne pas de gêne pour les participants avoisinants. Ils doivent être</w:t>
      </w:r>
      <w:r w:rsidR="00911FF6">
        <w:rPr>
          <w:i/>
          <w:iCs/>
        </w:rPr>
        <w:t xml:space="preserve"> </w:t>
      </w:r>
      <w:r w:rsidR="00410F98" w:rsidRPr="00911FF6">
        <w:rPr>
          <w:i/>
          <w:iCs/>
        </w:rPr>
        <w:t>obligatoirement</w:t>
      </w:r>
      <w:r w:rsidRPr="00911FF6">
        <w:rPr>
          <w:i/>
          <w:iCs/>
        </w:rPr>
        <w:t xml:space="preserve"> munis d’une protection en caoutchouc à leur base en agglomération et dans les espaces naturels protégés.</w:t>
      </w:r>
    </w:p>
    <w:p w14:paraId="045273A8" w14:textId="77777777" w:rsidR="00410F98" w:rsidRDefault="00410F98" w:rsidP="00C837F9">
      <w:pPr>
        <w:jc w:val="both"/>
        <w:rPr>
          <w:i/>
          <w:iCs/>
        </w:rPr>
      </w:pPr>
    </w:p>
    <w:p w14:paraId="42225929" w14:textId="00FFC5D8" w:rsidR="004B3A22" w:rsidRPr="004B3A22" w:rsidRDefault="004B3A22" w:rsidP="00C837F9">
      <w:pPr>
        <w:jc w:val="both"/>
        <w:rPr>
          <w:b/>
          <w:bCs/>
          <w:i/>
          <w:iCs/>
        </w:rPr>
      </w:pPr>
      <w:r w:rsidRPr="004B3A22">
        <w:rPr>
          <w:b/>
          <w:bCs/>
          <w:i/>
          <w:iCs/>
        </w:rPr>
        <w:t>Article 9</w:t>
      </w:r>
      <w:r w:rsidR="00410F98">
        <w:rPr>
          <w:b/>
          <w:bCs/>
          <w:i/>
          <w:iCs/>
        </w:rPr>
        <w:t> </w:t>
      </w:r>
      <w:r w:rsidRPr="004B3A22">
        <w:rPr>
          <w:b/>
          <w:bCs/>
          <w:i/>
          <w:iCs/>
        </w:rPr>
        <w:t>: Logistique et moyens généraux</w:t>
      </w:r>
    </w:p>
    <w:p w14:paraId="29CE407E" w14:textId="77777777" w:rsidR="00410F98" w:rsidRDefault="00410F98" w:rsidP="00C837F9">
      <w:pPr>
        <w:jc w:val="both"/>
        <w:rPr>
          <w:i/>
          <w:iCs/>
        </w:rPr>
      </w:pPr>
    </w:p>
    <w:p w14:paraId="3AC34220" w14:textId="6A2BB511" w:rsidR="004B3A22" w:rsidRPr="004B3A22" w:rsidRDefault="004B3A22" w:rsidP="00C837F9">
      <w:pPr>
        <w:jc w:val="both"/>
        <w:rPr>
          <w:i/>
          <w:iCs/>
          <w:u w:val="single"/>
        </w:rPr>
      </w:pPr>
      <w:r w:rsidRPr="004B3A22">
        <w:rPr>
          <w:i/>
          <w:iCs/>
          <w:u w:val="single"/>
        </w:rPr>
        <w:t>9.1 Outils de guidage</w:t>
      </w:r>
    </w:p>
    <w:p w14:paraId="18A3E32E" w14:textId="7CA24F1F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En cas de doute sur l’itinéraire à suivre, chaque participant se doit de consulter les documents officiels émis par l’</w:t>
      </w:r>
      <w:r w:rsidR="00911FF6">
        <w:rPr>
          <w:i/>
          <w:iCs/>
        </w:rPr>
        <w:t>o</w:t>
      </w:r>
      <w:r w:rsidRPr="004B3A22">
        <w:rPr>
          <w:i/>
          <w:iCs/>
        </w:rPr>
        <w:t>rganisation tels que le carnet</w:t>
      </w:r>
      <w:r w:rsidR="00D04ED2">
        <w:rPr>
          <w:i/>
          <w:iCs/>
        </w:rPr>
        <w:t xml:space="preserve"> </w:t>
      </w:r>
      <w:r w:rsidRPr="004B3A22">
        <w:rPr>
          <w:i/>
          <w:iCs/>
        </w:rPr>
        <w:t>de route.</w:t>
      </w:r>
    </w:p>
    <w:p w14:paraId="624F1E9F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De plus, les traces au format GPX des différents parcours officiels seront téléchargeables à partir du site de l’Organisation.</w:t>
      </w:r>
    </w:p>
    <w:p w14:paraId="4563D1CA" w14:textId="77777777" w:rsidR="009C0BF3" w:rsidRDefault="009C0BF3" w:rsidP="00C837F9">
      <w:pPr>
        <w:jc w:val="both"/>
        <w:rPr>
          <w:i/>
          <w:iCs/>
          <w:u w:val="single"/>
        </w:rPr>
      </w:pPr>
    </w:p>
    <w:p w14:paraId="10569B79" w14:textId="2E386ABE" w:rsidR="004B3A22" w:rsidRPr="004B3A22" w:rsidRDefault="004B3A22" w:rsidP="00C837F9">
      <w:pPr>
        <w:jc w:val="both"/>
        <w:rPr>
          <w:i/>
          <w:iCs/>
          <w:u w:val="single"/>
        </w:rPr>
      </w:pPr>
      <w:r w:rsidRPr="004B3A22">
        <w:rPr>
          <w:i/>
          <w:iCs/>
          <w:u w:val="single"/>
        </w:rPr>
        <w:t>9.2 Balisage</w:t>
      </w:r>
    </w:p>
    <w:p w14:paraId="056952E7" w14:textId="7BBE283D" w:rsid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Afin de ne pas s’écarter de l’itinéraire officiel, la plupart des tronçons du parcours de la manifestation seront balisés conformément aux indications</w:t>
      </w:r>
      <w:r w:rsidR="000E5374">
        <w:rPr>
          <w:i/>
          <w:iCs/>
        </w:rPr>
        <w:t xml:space="preserve"> </w:t>
      </w:r>
      <w:r w:rsidRPr="004B3A22">
        <w:rPr>
          <w:i/>
          <w:iCs/>
        </w:rPr>
        <w:t>fournies dans les outils de guidage. Pour les tronçons impossibles à baliser, le participant devra s’orienter à partir des outils de guidage décrits</w:t>
      </w:r>
      <w:r w:rsidR="000E5374">
        <w:rPr>
          <w:i/>
          <w:iCs/>
        </w:rPr>
        <w:t xml:space="preserve"> </w:t>
      </w:r>
      <w:r w:rsidRPr="004B3A22">
        <w:rPr>
          <w:i/>
          <w:iCs/>
        </w:rPr>
        <w:t>précédemment.</w:t>
      </w:r>
    </w:p>
    <w:p w14:paraId="7DF9E1DF" w14:textId="77777777" w:rsidR="009C0BF3" w:rsidRDefault="009C0BF3" w:rsidP="00C837F9">
      <w:pPr>
        <w:jc w:val="both"/>
        <w:rPr>
          <w:i/>
          <w:iCs/>
          <w:u w:val="single"/>
        </w:rPr>
      </w:pPr>
    </w:p>
    <w:p w14:paraId="4B342735" w14:textId="21741943" w:rsidR="00F928D5" w:rsidRDefault="00F928D5" w:rsidP="00C837F9">
      <w:pPr>
        <w:jc w:val="both"/>
        <w:rPr>
          <w:i/>
          <w:iCs/>
          <w:u w:val="single"/>
        </w:rPr>
      </w:pPr>
      <w:r w:rsidRPr="00905A0A">
        <w:rPr>
          <w:i/>
          <w:iCs/>
          <w:u w:val="single"/>
        </w:rPr>
        <w:t>9.3 Organisation des départs</w:t>
      </w:r>
      <w:r w:rsidR="00B357B5" w:rsidRPr="00905A0A">
        <w:rPr>
          <w:i/>
          <w:iCs/>
          <w:u w:val="single"/>
        </w:rPr>
        <w:t xml:space="preserve"> </w:t>
      </w:r>
    </w:p>
    <w:p w14:paraId="5FB1687C" w14:textId="1DFA69BA" w:rsidR="008F3648" w:rsidRPr="005F04C4" w:rsidRDefault="008F3648" w:rsidP="00C837F9">
      <w:pPr>
        <w:jc w:val="both"/>
        <w:rPr>
          <w:i/>
          <w:iCs/>
        </w:rPr>
      </w:pPr>
      <w:r w:rsidRPr="005F04C4">
        <w:rPr>
          <w:i/>
          <w:iCs/>
        </w:rPr>
        <w:t>Les différents lieux de départ sont précisés  sur le site internet et sur le carnet de route</w:t>
      </w:r>
    </w:p>
    <w:p w14:paraId="6BA6A59B" w14:textId="41948156" w:rsidR="009F232C" w:rsidRPr="005F04C4" w:rsidRDefault="00905A0A" w:rsidP="00C837F9">
      <w:pPr>
        <w:jc w:val="both"/>
        <w:rPr>
          <w:i/>
          <w:iCs/>
        </w:rPr>
      </w:pPr>
      <w:r w:rsidRPr="005F04C4">
        <w:rPr>
          <w:i/>
          <w:iCs/>
        </w:rPr>
        <w:t xml:space="preserve">• </w:t>
      </w:r>
      <w:r w:rsidR="00F928D5" w:rsidRPr="005F04C4">
        <w:rPr>
          <w:i/>
          <w:iCs/>
        </w:rPr>
        <w:t xml:space="preserve">Départ Lune : </w:t>
      </w:r>
      <w:r w:rsidR="00D604BE" w:rsidRPr="005F04C4">
        <w:rPr>
          <w:i/>
          <w:iCs/>
        </w:rPr>
        <w:t xml:space="preserve"> </w:t>
      </w:r>
      <w:r w:rsidR="00101B8F" w:rsidRPr="005F04C4">
        <w:rPr>
          <w:b/>
          <w:bCs/>
          <w:i/>
          <w:iCs/>
        </w:rPr>
        <w:t>à partir de 0h00 le dimanche</w:t>
      </w:r>
      <w:r w:rsidR="00D604BE" w:rsidRPr="005F04C4">
        <w:rPr>
          <w:i/>
          <w:iCs/>
        </w:rPr>
        <w:tab/>
        <w:t xml:space="preserve">- </w:t>
      </w:r>
      <w:r w:rsidR="00F928D5" w:rsidRPr="005F04C4">
        <w:rPr>
          <w:i/>
          <w:iCs/>
        </w:rPr>
        <w:t>retrait des dossards de 2</w:t>
      </w:r>
      <w:r w:rsidR="009F232C" w:rsidRPr="005F04C4">
        <w:rPr>
          <w:i/>
          <w:iCs/>
        </w:rPr>
        <w:t>1</w:t>
      </w:r>
      <w:r w:rsidR="00F928D5" w:rsidRPr="005F04C4">
        <w:rPr>
          <w:i/>
          <w:iCs/>
        </w:rPr>
        <w:t>h30 à 23h</w:t>
      </w:r>
      <w:r w:rsidR="007701F0" w:rsidRPr="005F04C4">
        <w:rPr>
          <w:i/>
          <w:iCs/>
        </w:rPr>
        <w:t>45</w:t>
      </w:r>
    </w:p>
    <w:p w14:paraId="5AF55CE5" w14:textId="4164A816" w:rsidR="00F928D5" w:rsidRPr="005F04C4" w:rsidRDefault="00F928D5" w:rsidP="00C837F9">
      <w:pPr>
        <w:jc w:val="both"/>
        <w:rPr>
          <w:i/>
          <w:iCs/>
        </w:rPr>
      </w:pPr>
      <w:r w:rsidRPr="005F04C4">
        <w:rPr>
          <w:i/>
          <w:iCs/>
        </w:rPr>
        <w:t xml:space="preserve">Le départ de Paris </w:t>
      </w:r>
      <w:r w:rsidR="0067425B" w:rsidRPr="005F04C4">
        <w:rPr>
          <w:i/>
          <w:iCs/>
        </w:rPr>
        <w:t>est</w:t>
      </w:r>
      <w:r w:rsidRPr="005F04C4">
        <w:rPr>
          <w:i/>
          <w:iCs/>
        </w:rPr>
        <w:t xml:space="preserve"> régulé en </w:t>
      </w:r>
      <w:r w:rsidR="0067425B" w:rsidRPr="005F04C4">
        <w:rPr>
          <w:i/>
          <w:iCs/>
        </w:rPr>
        <w:t>3</w:t>
      </w:r>
      <w:r w:rsidRPr="005F04C4">
        <w:rPr>
          <w:i/>
          <w:iCs/>
        </w:rPr>
        <w:t xml:space="preserve"> vagues</w:t>
      </w:r>
      <w:r w:rsidR="009F232C" w:rsidRPr="005F04C4">
        <w:rPr>
          <w:i/>
          <w:iCs/>
        </w:rPr>
        <w:t xml:space="preserve"> </w:t>
      </w:r>
    </w:p>
    <w:p w14:paraId="1D651B85" w14:textId="7B8DE5E8" w:rsidR="00B357B5" w:rsidRPr="005F04C4" w:rsidRDefault="00905A0A" w:rsidP="00C837F9">
      <w:pPr>
        <w:jc w:val="both"/>
        <w:rPr>
          <w:i/>
          <w:iCs/>
        </w:rPr>
      </w:pPr>
      <w:r w:rsidRPr="005F04C4">
        <w:rPr>
          <w:i/>
          <w:iCs/>
        </w:rPr>
        <w:t xml:space="preserve">• </w:t>
      </w:r>
      <w:r w:rsidR="00B357B5" w:rsidRPr="005F04C4">
        <w:rPr>
          <w:i/>
          <w:iCs/>
        </w:rPr>
        <w:t>Départ Aurore :</w:t>
      </w:r>
      <w:r w:rsidR="00D604BE" w:rsidRPr="005F04C4">
        <w:rPr>
          <w:i/>
          <w:iCs/>
        </w:rPr>
        <w:t xml:space="preserve"> </w:t>
      </w:r>
      <w:r w:rsidR="0067425B" w:rsidRPr="005F04C4">
        <w:rPr>
          <w:b/>
          <w:bCs/>
          <w:i/>
          <w:iCs/>
        </w:rPr>
        <w:t xml:space="preserve">4h00 ou 4h30 selon les années </w:t>
      </w:r>
      <w:r w:rsidR="0067425B" w:rsidRPr="005F04C4">
        <w:rPr>
          <w:i/>
          <w:iCs/>
        </w:rPr>
        <w:t>-</w:t>
      </w:r>
      <w:r w:rsidR="00D604BE" w:rsidRPr="005F04C4">
        <w:rPr>
          <w:i/>
          <w:iCs/>
        </w:rPr>
        <w:t xml:space="preserve"> </w:t>
      </w:r>
      <w:r w:rsidR="00B357B5" w:rsidRPr="005F04C4">
        <w:rPr>
          <w:i/>
          <w:iCs/>
        </w:rPr>
        <w:t>retrait des dossards de 3h30 à 4h</w:t>
      </w:r>
      <w:r w:rsidRPr="005F04C4">
        <w:rPr>
          <w:i/>
          <w:iCs/>
        </w:rPr>
        <w:t>30</w:t>
      </w:r>
      <w:r w:rsidR="0067425B" w:rsidRPr="005F04C4">
        <w:rPr>
          <w:i/>
          <w:iCs/>
        </w:rPr>
        <w:t xml:space="preserve"> ou 5h00</w:t>
      </w:r>
    </w:p>
    <w:p w14:paraId="7C4C0EB3" w14:textId="5D25CA11" w:rsidR="00B357B5" w:rsidRPr="00905A0A" w:rsidRDefault="00905A0A" w:rsidP="00C837F9">
      <w:pPr>
        <w:jc w:val="both"/>
        <w:rPr>
          <w:i/>
          <w:iCs/>
        </w:rPr>
      </w:pPr>
      <w:r w:rsidRPr="00905A0A">
        <w:rPr>
          <w:i/>
          <w:iCs/>
        </w:rPr>
        <w:t xml:space="preserve">• </w:t>
      </w:r>
      <w:r w:rsidR="00B357B5" w:rsidRPr="00905A0A">
        <w:rPr>
          <w:i/>
          <w:iCs/>
        </w:rPr>
        <w:t>Départ Soleil :</w:t>
      </w:r>
      <w:r w:rsidR="00D604BE">
        <w:rPr>
          <w:i/>
          <w:iCs/>
        </w:rPr>
        <w:t xml:space="preserve"> </w:t>
      </w:r>
      <w:r w:rsidR="00D604BE" w:rsidRPr="00D604BE">
        <w:rPr>
          <w:b/>
          <w:bCs/>
          <w:i/>
          <w:iCs/>
        </w:rPr>
        <w:t>8h00</w:t>
      </w:r>
      <w:r w:rsidR="00B357B5" w:rsidRPr="00905A0A">
        <w:rPr>
          <w:i/>
          <w:iCs/>
        </w:rPr>
        <w:t xml:space="preserve"> </w:t>
      </w:r>
      <w:r w:rsidR="00D604BE">
        <w:rPr>
          <w:i/>
          <w:iCs/>
        </w:rPr>
        <w:tab/>
      </w:r>
      <w:r w:rsidR="00D604BE">
        <w:rPr>
          <w:i/>
          <w:iCs/>
        </w:rPr>
        <w:tab/>
      </w:r>
      <w:r w:rsidR="00D604BE">
        <w:rPr>
          <w:i/>
          <w:iCs/>
        </w:rPr>
        <w:tab/>
        <w:t xml:space="preserve">- </w:t>
      </w:r>
      <w:r w:rsidR="00B357B5" w:rsidRPr="00905A0A">
        <w:rPr>
          <w:i/>
          <w:iCs/>
        </w:rPr>
        <w:t>retrait des dossards de 7h</w:t>
      </w:r>
      <w:r w:rsidR="007701F0">
        <w:rPr>
          <w:i/>
          <w:iCs/>
        </w:rPr>
        <w:t>00</w:t>
      </w:r>
      <w:r w:rsidR="00B357B5" w:rsidRPr="00905A0A">
        <w:rPr>
          <w:i/>
          <w:iCs/>
        </w:rPr>
        <w:t xml:space="preserve"> à 8h</w:t>
      </w:r>
      <w:r w:rsidR="007701F0">
        <w:rPr>
          <w:i/>
          <w:iCs/>
        </w:rPr>
        <w:t>00</w:t>
      </w:r>
    </w:p>
    <w:p w14:paraId="654C7D3B" w14:textId="793AC03D" w:rsidR="00B357B5" w:rsidRPr="00905A0A" w:rsidRDefault="00905A0A" w:rsidP="00C837F9">
      <w:pPr>
        <w:jc w:val="both"/>
        <w:rPr>
          <w:i/>
          <w:iCs/>
        </w:rPr>
      </w:pPr>
      <w:r w:rsidRPr="00905A0A">
        <w:rPr>
          <w:i/>
          <w:iCs/>
        </w:rPr>
        <w:t xml:space="preserve">• </w:t>
      </w:r>
      <w:r w:rsidR="00B357B5" w:rsidRPr="00905A0A">
        <w:rPr>
          <w:i/>
          <w:iCs/>
        </w:rPr>
        <w:t>Départ Découverte :</w:t>
      </w:r>
      <w:r w:rsidR="00D604BE">
        <w:rPr>
          <w:i/>
          <w:iCs/>
        </w:rPr>
        <w:t xml:space="preserve"> </w:t>
      </w:r>
      <w:r w:rsidR="00D604BE" w:rsidRPr="00D604BE">
        <w:rPr>
          <w:b/>
          <w:bCs/>
          <w:i/>
          <w:iCs/>
        </w:rPr>
        <w:t>9h00</w:t>
      </w:r>
      <w:r w:rsidR="00B357B5" w:rsidRPr="00905A0A">
        <w:rPr>
          <w:i/>
          <w:iCs/>
        </w:rPr>
        <w:t xml:space="preserve"> </w:t>
      </w:r>
      <w:r w:rsidR="00D604BE">
        <w:rPr>
          <w:i/>
          <w:iCs/>
        </w:rPr>
        <w:tab/>
      </w:r>
      <w:r w:rsidR="00D604BE">
        <w:rPr>
          <w:i/>
          <w:iCs/>
        </w:rPr>
        <w:tab/>
        <w:t xml:space="preserve">- </w:t>
      </w:r>
      <w:r w:rsidR="00B357B5" w:rsidRPr="00905A0A">
        <w:rPr>
          <w:i/>
          <w:iCs/>
        </w:rPr>
        <w:t>retrait des dossards de 8h</w:t>
      </w:r>
      <w:r w:rsidRPr="00905A0A">
        <w:rPr>
          <w:i/>
          <w:iCs/>
        </w:rPr>
        <w:t>00</w:t>
      </w:r>
      <w:r w:rsidR="00B357B5" w:rsidRPr="00905A0A">
        <w:rPr>
          <w:i/>
          <w:iCs/>
        </w:rPr>
        <w:t xml:space="preserve"> à 9h</w:t>
      </w:r>
      <w:r w:rsidRPr="00905A0A">
        <w:rPr>
          <w:i/>
          <w:iCs/>
        </w:rPr>
        <w:t>00</w:t>
      </w:r>
    </w:p>
    <w:p w14:paraId="5E638C2E" w14:textId="77777777" w:rsidR="009C0BF3" w:rsidRDefault="009C0BF3" w:rsidP="00C837F9">
      <w:pPr>
        <w:jc w:val="both"/>
        <w:rPr>
          <w:i/>
          <w:iCs/>
          <w:u w:val="single"/>
        </w:rPr>
      </w:pPr>
    </w:p>
    <w:p w14:paraId="48F80BFA" w14:textId="77777777" w:rsidR="00C837F9" w:rsidRDefault="00C837F9" w:rsidP="00C837F9">
      <w:pPr>
        <w:jc w:val="both"/>
        <w:rPr>
          <w:i/>
          <w:iCs/>
          <w:u w:val="single"/>
        </w:rPr>
      </w:pPr>
    </w:p>
    <w:p w14:paraId="349E1B3F" w14:textId="15ADD604" w:rsidR="004B3A22" w:rsidRPr="004B3A22" w:rsidRDefault="004B3A22" w:rsidP="00C837F9">
      <w:pPr>
        <w:jc w:val="both"/>
        <w:rPr>
          <w:i/>
          <w:iCs/>
          <w:u w:val="single"/>
        </w:rPr>
      </w:pPr>
      <w:r w:rsidRPr="004B3A22">
        <w:rPr>
          <w:i/>
          <w:iCs/>
          <w:u w:val="single"/>
        </w:rPr>
        <w:t>9.</w:t>
      </w:r>
      <w:r w:rsidR="00B357B5">
        <w:rPr>
          <w:i/>
          <w:iCs/>
          <w:u w:val="single"/>
        </w:rPr>
        <w:t>4</w:t>
      </w:r>
      <w:r w:rsidRPr="004B3A22">
        <w:rPr>
          <w:i/>
          <w:iCs/>
          <w:u w:val="single"/>
        </w:rPr>
        <w:t xml:space="preserve"> Ravitaillements</w:t>
      </w:r>
    </w:p>
    <w:p w14:paraId="1B405E3B" w14:textId="2B8764EE" w:rsidR="009E1A5E" w:rsidRPr="005F04C4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L’Organisation met à la disposition des participants un poste de ravitaillement tous les 10 Kms environ</w:t>
      </w:r>
      <w:r w:rsidR="0067425B">
        <w:rPr>
          <w:i/>
          <w:iCs/>
        </w:rPr>
        <w:t xml:space="preserve">. </w:t>
      </w:r>
      <w:r w:rsidR="0067425B" w:rsidRPr="005F04C4">
        <w:rPr>
          <w:i/>
          <w:iCs/>
        </w:rPr>
        <w:t>L</w:t>
      </w:r>
      <w:r w:rsidRPr="005F04C4">
        <w:rPr>
          <w:i/>
          <w:iCs/>
        </w:rPr>
        <w:t>es</w:t>
      </w:r>
      <w:r w:rsidR="008F3648" w:rsidRPr="005F04C4">
        <w:rPr>
          <w:i/>
          <w:iCs/>
        </w:rPr>
        <w:t xml:space="preserve"> lieux, </w:t>
      </w:r>
      <w:r w:rsidRPr="005F04C4">
        <w:rPr>
          <w:i/>
          <w:iCs/>
        </w:rPr>
        <w:t xml:space="preserve"> heures d’ouverture et de</w:t>
      </w:r>
      <w:r w:rsidR="00F423DD" w:rsidRPr="005F04C4">
        <w:rPr>
          <w:i/>
          <w:iCs/>
        </w:rPr>
        <w:t xml:space="preserve"> </w:t>
      </w:r>
      <w:r w:rsidRPr="005F04C4">
        <w:rPr>
          <w:i/>
          <w:iCs/>
        </w:rPr>
        <w:t>fermeture des ravitaillements le long du parcours</w:t>
      </w:r>
      <w:r w:rsidR="0067425B" w:rsidRPr="005F04C4">
        <w:rPr>
          <w:i/>
          <w:iCs/>
        </w:rPr>
        <w:t xml:space="preserve"> sont précisés sur l</w:t>
      </w:r>
      <w:r w:rsidR="00727E2C" w:rsidRPr="005F04C4">
        <w:rPr>
          <w:i/>
          <w:iCs/>
        </w:rPr>
        <w:t>e carnet</w:t>
      </w:r>
      <w:r w:rsidR="0067425B" w:rsidRPr="005F04C4">
        <w:rPr>
          <w:i/>
          <w:iCs/>
        </w:rPr>
        <w:t xml:space="preserve"> de route</w:t>
      </w:r>
      <w:r w:rsidR="008F3648" w:rsidRPr="005F04C4">
        <w:rPr>
          <w:i/>
          <w:iCs/>
        </w:rPr>
        <w:t xml:space="preserve"> et le site internet.</w:t>
      </w:r>
    </w:p>
    <w:p w14:paraId="06D544CE" w14:textId="2B32DBA4" w:rsidR="004B3A22" w:rsidRPr="005F04C4" w:rsidRDefault="004B3A22" w:rsidP="00C837F9">
      <w:pPr>
        <w:jc w:val="both"/>
        <w:rPr>
          <w:i/>
          <w:iCs/>
        </w:rPr>
      </w:pPr>
    </w:p>
    <w:p w14:paraId="7CFA6B58" w14:textId="448B9CB5" w:rsidR="004B3A22" w:rsidRPr="004B3A22" w:rsidRDefault="004B3A22" w:rsidP="00C837F9">
      <w:pPr>
        <w:jc w:val="both"/>
        <w:rPr>
          <w:i/>
          <w:iCs/>
          <w:u w:val="single"/>
        </w:rPr>
      </w:pPr>
      <w:r w:rsidRPr="004B3A22">
        <w:rPr>
          <w:i/>
          <w:iCs/>
          <w:u w:val="single"/>
        </w:rPr>
        <w:t>9.</w:t>
      </w:r>
      <w:r w:rsidR="00B357B5">
        <w:rPr>
          <w:i/>
          <w:iCs/>
          <w:u w:val="single"/>
        </w:rPr>
        <w:t>5</w:t>
      </w:r>
      <w:r w:rsidRPr="004B3A22">
        <w:rPr>
          <w:i/>
          <w:iCs/>
          <w:u w:val="single"/>
        </w:rPr>
        <w:t xml:space="preserve"> Arrivée et collation</w:t>
      </w:r>
    </w:p>
    <w:p w14:paraId="2E0EB440" w14:textId="6C81828C" w:rsid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Sur le site d’arrivée de toutes les marches, l’Organisation a prévu une collation qui permettra d’établir un moment de convivialité entre les</w:t>
      </w:r>
      <w:r w:rsidR="000E5374">
        <w:rPr>
          <w:i/>
          <w:iCs/>
        </w:rPr>
        <w:t xml:space="preserve"> </w:t>
      </w:r>
      <w:r w:rsidRPr="004B3A22">
        <w:rPr>
          <w:i/>
          <w:iCs/>
        </w:rPr>
        <w:t>participants et les bénévoles.</w:t>
      </w:r>
    </w:p>
    <w:p w14:paraId="76107628" w14:textId="77777777" w:rsidR="009C0BF3" w:rsidRDefault="009C0BF3" w:rsidP="00C837F9">
      <w:pPr>
        <w:jc w:val="both"/>
        <w:rPr>
          <w:i/>
          <w:iCs/>
          <w:u w:val="single"/>
        </w:rPr>
      </w:pPr>
    </w:p>
    <w:p w14:paraId="177544A4" w14:textId="6BF6CC82" w:rsidR="004B3A22" w:rsidRPr="009C0BF3" w:rsidRDefault="004B3A22" w:rsidP="00C837F9">
      <w:pPr>
        <w:jc w:val="both"/>
        <w:rPr>
          <w:b/>
          <w:bCs/>
          <w:i/>
          <w:iCs/>
        </w:rPr>
      </w:pPr>
      <w:r w:rsidRPr="009C0BF3">
        <w:rPr>
          <w:b/>
          <w:bCs/>
          <w:i/>
          <w:iCs/>
        </w:rPr>
        <w:t>Article 10 : Droit à l’image</w:t>
      </w:r>
    </w:p>
    <w:p w14:paraId="08D7149C" w14:textId="68994286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Chaque participant autorise l’</w:t>
      </w:r>
      <w:r w:rsidR="00F423DD">
        <w:rPr>
          <w:i/>
          <w:iCs/>
        </w:rPr>
        <w:t>o</w:t>
      </w:r>
      <w:r w:rsidRPr="004B3A22">
        <w:rPr>
          <w:i/>
          <w:iCs/>
        </w:rPr>
        <w:t>rganisation, ainsi que leurs éventuels partenaires et associations membres, à utiliser son nom, ainsi que les photos</w:t>
      </w:r>
    </w:p>
    <w:p w14:paraId="3E3E4DA8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ou vidéos sur lesquelles il pourrait apparaitre, prises lors de sa participation à la manifestation et ceci pour la durée la plus longue prévue par la loi.</w:t>
      </w:r>
    </w:p>
    <w:p w14:paraId="77360D94" w14:textId="77777777" w:rsid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Sans que cela ne lui confère, un droit, un avantage à quelque titre que ce soit.</w:t>
      </w:r>
    </w:p>
    <w:p w14:paraId="75147380" w14:textId="77777777" w:rsidR="005F04C4" w:rsidRDefault="005F04C4" w:rsidP="00C837F9">
      <w:pPr>
        <w:jc w:val="both"/>
        <w:rPr>
          <w:i/>
          <w:iCs/>
        </w:rPr>
      </w:pPr>
    </w:p>
    <w:p w14:paraId="0DB08297" w14:textId="77777777" w:rsidR="005F04C4" w:rsidRPr="004B3A22" w:rsidRDefault="005F04C4" w:rsidP="00C837F9">
      <w:pPr>
        <w:jc w:val="both"/>
        <w:rPr>
          <w:i/>
          <w:iCs/>
        </w:rPr>
      </w:pPr>
    </w:p>
    <w:p w14:paraId="2CE7E76F" w14:textId="77777777" w:rsidR="00935490" w:rsidRDefault="00935490" w:rsidP="00C837F9">
      <w:pPr>
        <w:jc w:val="both"/>
        <w:rPr>
          <w:b/>
          <w:bCs/>
          <w:i/>
          <w:iCs/>
        </w:rPr>
      </w:pPr>
    </w:p>
    <w:p w14:paraId="6FB3E804" w14:textId="7FC46872" w:rsidR="004B3A22" w:rsidRPr="004B3A22" w:rsidRDefault="004B3A22" w:rsidP="00C837F9">
      <w:pPr>
        <w:jc w:val="both"/>
        <w:rPr>
          <w:b/>
          <w:bCs/>
          <w:i/>
          <w:iCs/>
        </w:rPr>
      </w:pPr>
      <w:r w:rsidRPr="004B3A22">
        <w:rPr>
          <w:b/>
          <w:bCs/>
          <w:i/>
          <w:iCs/>
        </w:rPr>
        <w:lastRenderedPageBreak/>
        <w:t>Article 11 : CNIL</w:t>
      </w:r>
    </w:p>
    <w:p w14:paraId="63D8C807" w14:textId="77777777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Conformément aux dispositions de la Loi “ Informatique et Liberté ” n° 78-17 du 11 janvier 1978, chaque participant dispose d’un droit d’accès et</w:t>
      </w:r>
    </w:p>
    <w:p w14:paraId="0E7EA803" w14:textId="279CE0BC" w:rsidR="004B3A22" w:rsidRPr="009B692D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de rectification aux données personnelles le concernant</w:t>
      </w:r>
      <w:r w:rsidRPr="009B692D">
        <w:rPr>
          <w:i/>
          <w:iCs/>
        </w:rPr>
        <w:t>.</w:t>
      </w:r>
      <w:r w:rsidR="005C3103" w:rsidRPr="009B692D">
        <w:rPr>
          <w:i/>
          <w:iCs/>
        </w:rPr>
        <w:t xml:space="preserve"> Il pourra saisir </w:t>
      </w:r>
      <w:r w:rsidR="009C0BF3" w:rsidRPr="009B692D">
        <w:rPr>
          <w:i/>
          <w:iCs/>
        </w:rPr>
        <w:t>l’organisation par</w:t>
      </w:r>
      <w:r w:rsidR="005C3103" w:rsidRPr="009B692D">
        <w:rPr>
          <w:i/>
          <w:iCs/>
        </w:rPr>
        <w:t xml:space="preserve"> mail ou par courrier postal</w:t>
      </w:r>
      <w:r w:rsidR="009B692D">
        <w:rPr>
          <w:i/>
          <w:iCs/>
        </w:rPr>
        <w:t>.</w:t>
      </w:r>
    </w:p>
    <w:p w14:paraId="1AAD1E5B" w14:textId="77777777" w:rsidR="00410F98" w:rsidRDefault="00410F98" w:rsidP="00C837F9">
      <w:pPr>
        <w:jc w:val="both"/>
        <w:rPr>
          <w:b/>
          <w:bCs/>
          <w:i/>
          <w:iCs/>
        </w:rPr>
      </w:pPr>
    </w:p>
    <w:p w14:paraId="2C002B0C" w14:textId="132F5A6F" w:rsidR="004B3A22" w:rsidRPr="004B3A22" w:rsidRDefault="004B3A22" w:rsidP="00C837F9">
      <w:pPr>
        <w:jc w:val="both"/>
        <w:rPr>
          <w:b/>
          <w:bCs/>
          <w:i/>
          <w:iCs/>
        </w:rPr>
      </w:pPr>
      <w:r w:rsidRPr="004B3A22">
        <w:rPr>
          <w:b/>
          <w:bCs/>
          <w:i/>
          <w:iCs/>
        </w:rPr>
        <w:t>Article 12 : Acceptation du règlement</w:t>
      </w:r>
    </w:p>
    <w:p w14:paraId="1D80286E" w14:textId="127A7EC8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La participation à la manifestation implique l'acceptation et sans réserve par chaque participant du présent règlement disponible sur le</w:t>
      </w:r>
    </w:p>
    <w:p w14:paraId="589BB8DC" w14:textId="62B58BB8" w:rsidR="004B3A22" w:rsidRPr="004B3A22" w:rsidRDefault="004B3A22" w:rsidP="00C837F9">
      <w:pPr>
        <w:jc w:val="both"/>
        <w:rPr>
          <w:i/>
          <w:iCs/>
        </w:rPr>
      </w:pPr>
      <w:r w:rsidRPr="004B3A22">
        <w:rPr>
          <w:i/>
          <w:iCs/>
        </w:rPr>
        <w:t>site de l’</w:t>
      </w:r>
      <w:r w:rsidR="00F423DD">
        <w:rPr>
          <w:i/>
          <w:iCs/>
        </w:rPr>
        <w:t>o</w:t>
      </w:r>
      <w:r w:rsidRPr="004B3A22">
        <w:rPr>
          <w:i/>
          <w:iCs/>
        </w:rPr>
        <w:t>rganisation.</w:t>
      </w:r>
    </w:p>
    <w:p w14:paraId="59343933" w14:textId="690FB2E6" w:rsidR="006E3A10" w:rsidRDefault="004B3A22" w:rsidP="00C837F9">
      <w:pPr>
        <w:jc w:val="both"/>
      </w:pPr>
      <w:r w:rsidRPr="004B3A22">
        <w:rPr>
          <w:i/>
          <w:iCs/>
        </w:rPr>
        <w:t>Cette dernière se réserve le droit de le modifier, notamment, pour des raisons qui lui seraient imposées par les autorités compétentes.</w:t>
      </w:r>
    </w:p>
    <w:sectPr w:rsidR="006E3A10" w:rsidSect="009C5138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E3AA9" w14:textId="77777777" w:rsidR="00C425BA" w:rsidRDefault="00C425BA" w:rsidP="007C4A48">
      <w:r>
        <w:separator/>
      </w:r>
    </w:p>
  </w:endnote>
  <w:endnote w:type="continuationSeparator" w:id="0">
    <w:p w14:paraId="35ACD480" w14:textId="77777777" w:rsidR="00C425BA" w:rsidRDefault="00C425BA" w:rsidP="007C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69072783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5BAB41F" w14:textId="1F02C8B1" w:rsidR="007C4A48" w:rsidRDefault="007C4A48" w:rsidP="006D14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D789360" w14:textId="77777777" w:rsidR="007C4A48" w:rsidRDefault="007C4A48" w:rsidP="007C4A4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0B20" w14:textId="133DD938" w:rsidR="009C0BF3" w:rsidRPr="009C0BF3" w:rsidRDefault="009C0BF3">
    <w:pPr>
      <w:pStyle w:val="Pieddepage"/>
      <w:rPr>
        <w:i/>
        <w:iCs/>
      </w:rPr>
    </w:pPr>
    <w:r w:rsidRPr="009C0BF3">
      <w:rPr>
        <w:i/>
        <w:iCs/>
      </w:rPr>
      <w:t>Règlement Marche de la Bièvre</w:t>
    </w:r>
  </w:p>
  <w:p w14:paraId="51BCAE7E" w14:textId="77777777" w:rsidR="007C4A48" w:rsidRDefault="007C4A48" w:rsidP="007C4A4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C9B9" w14:textId="77777777" w:rsidR="00C425BA" w:rsidRDefault="00C425BA" w:rsidP="007C4A48">
      <w:r>
        <w:separator/>
      </w:r>
    </w:p>
  </w:footnote>
  <w:footnote w:type="continuationSeparator" w:id="0">
    <w:p w14:paraId="38F43A80" w14:textId="77777777" w:rsidR="00C425BA" w:rsidRDefault="00C425BA" w:rsidP="007C4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401099"/>
      <w:docPartObj>
        <w:docPartGallery w:val="Page Numbers (Top of Page)"/>
        <w:docPartUnique/>
      </w:docPartObj>
    </w:sdtPr>
    <w:sdtEndPr/>
    <w:sdtContent>
      <w:p w14:paraId="10B81DFB" w14:textId="5F6B6EDD" w:rsidR="00C837F9" w:rsidRDefault="00C837F9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EAA716" w14:textId="5AD98BBB" w:rsidR="00C837F9" w:rsidRDefault="00C837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90E"/>
    <w:multiLevelType w:val="hybridMultilevel"/>
    <w:tmpl w:val="9C9EC340"/>
    <w:lvl w:ilvl="0" w:tplc="557CEC80">
      <w:start w:val="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034BD"/>
    <w:multiLevelType w:val="hybridMultilevel"/>
    <w:tmpl w:val="2060647E"/>
    <w:lvl w:ilvl="0" w:tplc="AF7216A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106551">
    <w:abstractNumId w:val="0"/>
  </w:num>
  <w:num w:numId="2" w16cid:durableId="101333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22"/>
    <w:rsid w:val="000E5374"/>
    <w:rsid w:val="00101B8F"/>
    <w:rsid w:val="00121765"/>
    <w:rsid w:val="00132F80"/>
    <w:rsid w:val="00170E79"/>
    <w:rsid w:val="001A2CB9"/>
    <w:rsid w:val="001C454B"/>
    <w:rsid w:val="002C5B74"/>
    <w:rsid w:val="002F604D"/>
    <w:rsid w:val="003A7756"/>
    <w:rsid w:val="003B22A7"/>
    <w:rsid w:val="003F39BD"/>
    <w:rsid w:val="00401085"/>
    <w:rsid w:val="00410F98"/>
    <w:rsid w:val="00421308"/>
    <w:rsid w:val="004B3A22"/>
    <w:rsid w:val="004F0CD8"/>
    <w:rsid w:val="005612BA"/>
    <w:rsid w:val="005C3103"/>
    <w:rsid w:val="005F04C4"/>
    <w:rsid w:val="006519F5"/>
    <w:rsid w:val="0067425B"/>
    <w:rsid w:val="006834E8"/>
    <w:rsid w:val="006B6981"/>
    <w:rsid w:val="006E3A10"/>
    <w:rsid w:val="006F17F3"/>
    <w:rsid w:val="00727E2C"/>
    <w:rsid w:val="00746577"/>
    <w:rsid w:val="007701F0"/>
    <w:rsid w:val="007C13BE"/>
    <w:rsid w:val="007C1976"/>
    <w:rsid w:val="007C4A48"/>
    <w:rsid w:val="00841E82"/>
    <w:rsid w:val="0086540C"/>
    <w:rsid w:val="008E63B6"/>
    <w:rsid w:val="008F3648"/>
    <w:rsid w:val="00905A0A"/>
    <w:rsid w:val="00911FF6"/>
    <w:rsid w:val="00935490"/>
    <w:rsid w:val="009626DC"/>
    <w:rsid w:val="009B692D"/>
    <w:rsid w:val="009C0BF3"/>
    <w:rsid w:val="009C5138"/>
    <w:rsid w:val="009E1A5E"/>
    <w:rsid w:val="009F232C"/>
    <w:rsid w:val="00A00650"/>
    <w:rsid w:val="00AD4DC5"/>
    <w:rsid w:val="00B357B5"/>
    <w:rsid w:val="00C425BA"/>
    <w:rsid w:val="00C837F9"/>
    <w:rsid w:val="00D04ED2"/>
    <w:rsid w:val="00D604BE"/>
    <w:rsid w:val="00D744EC"/>
    <w:rsid w:val="00D77035"/>
    <w:rsid w:val="00E21CC7"/>
    <w:rsid w:val="00F423DD"/>
    <w:rsid w:val="00F6641E"/>
    <w:rsid w:val="00F928D5"/>
    <w:rsid w:val="00F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68BBFF"/>
  <w15:chartTrackingRefBased/>
  <w15:docId w15:val="{ADC0421D-BFE8-284F-8D31-974D4B49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3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3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3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3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3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3A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3A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3A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3A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3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3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3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3A2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3A2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3A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3A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3A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3A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3A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3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3A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3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3A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3A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3A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3A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3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3A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3A22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7C4A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4A48"/>
  </w:style>
  <w:style w:type="character" w:styleId="Numrodepage">
    <w:name w:val="page number"/>
    <w:basedOn w:val="Policepardfaut"/>
    <w:uiPriority w:val="99"/>
    <w:semiHidden/>
    <w:unhideWhenUsed/>
    <w:rsid w:val="007C4A48"/>
  </w:style>
  <w:style w:type="paragraph" w:styleId="En-tte">
    <w:name w:val="header"/>
    <w:basedOn w:val="Normal"/>
    <w:link w:val="En-tteCar"/>
    <w:uiPriority w:val="99"/>
    <w:unhideWhenUsed/>
    <w:rsid w:val="009C0B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0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1918</Words>
  <Characters>10553</Characters>
  <Application>Microsoft Office Word</Application>
  <DocSecurity>4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Antoine</dc:creator>
  <cp:keywords/>
  <dc:description/>
  <cp:lastModifiedBy>Agnès Theeten</cp:lastModifiedBy>
  <cp:revision>2</cp:revision>
  <dcterms:created xsi:type="dcterms:W3CDTF">2025-12-09T16:04:00Z</dcterms:created>
  <dcterms:modified xsi:type="dcterms:W3CDTF">2025-12-09T16:04:00Z</dcterms:modified>
</cp:coreProperties>
</file>