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16" w:rsidRDefault="004D6B7C">
      <w:r>
        <w:t>Bonjour,</w:t>
      </w:r>
    </w:p>
    <w:p w:rsidR="004D6B7C" w:rsidRDefault="004D6B7C">
      <w:r>
        <w:t xml:space="preserve">Comme chaque année, ouverture </w:t>
      </w:r>
      <w:proofErr w:type="gramStart"/>
      <w:r>
        <w:t>du parc coureurs</w:t>
      </w:r>
      <w:proofErr w:type="gramEnd"/>
      <w:r>
        <w:t xml:space="preserve"> </w:t>
      </w:r>
      <w:r w:rsidRPr="004D6B7C">
        <w:rPr>
          <w:color w:val="FF0000"/>
        </w:rPr>
        <w:t>à partir de 16 heures.</w:t>
      </w:r>
    </w:p>
    <w:p w:rsidR="004D6B7C" w:rsidRDefault="004D6B7C">
      <w:r>
        <w:t xml:space="preserve">Fermeture des portes </w:t>
      </w:r>
      <w:r w:rsidRPr="004D6B7C">
        <w:rPr>
          <w:color w:val="FF0000"/>
        </w:rPr>
        <w:t>20h30.</w:t>
      </w:r>
    </w:p>
    <w:p w:rsidR="004D6B7C" w:rsidRDefault="004D6B7C">
      <w:r>
        <w:t>Contrôles administratifs et techniques de 16  à 20 heures.</w:t>
      </w:r>
    </w:p>
    <w:p w:rsidR="004D6B7C" w:rsidRDefault="004D6B7C">
      <w:r>
        <w:t xml:space="preserve">Merci de </w:t>
      </w:r>
      <w:r w:rsidR="00357319">
        <w:t>v</w:t>
      </w:r>
      <w:r>
        <w:t xml:space="preserve">otre </w:t>
      </w:r>
      <w:r w:rsidR="00357319">
        <w:t>compréhension</w:t>
      </w:r>
    </w:p>
    <w:sectPr w:rsidR="004D6B7C" w:rsidSect="00F24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B7C"/>
    <w:rsid w:val="00357319"/>
    <w:rsid w:val="004D6B7C"/>
    <w:rsid w:val="00B337B7"/>
    <w:rsid w:val="00B95B78"/>
    <w:rsid w:val="00F2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A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165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CG33</dc:creator>
  <cp:lastModifiedBy>CG33</cp:lastModifiedBy>
  <cp:revision>2</cp:revision>
  <dcterms:created xsi:type="dcterms:W3CDTF">2017-04-19T10:42:00Z</dcterms:created>
  <dcterms:modified xsi:type="dcterms:W3CDTF">2017-04-19T12:44:00Z</dcterms:modified>
</cp:coreProperties>
</file>